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DC0D" w14:textId="77777777" w:rsidR="005109DC" w:rsidRDefault="005109DC" w:rsidP="005109DC">
      <w:pPr>
        <w:rPr>
          <w:rStyle w:val="a5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48"/>
        <w:gridCol w:w="963"/>
        <w:gridCol w:w="4536"/>
      </w:tblGrid>
      <w:tr w:rsidR="005109DC" w:rsidRPr="00790C27" w14:paraId="1AE5A748" w14:textId="77777777" w:rsidTr="005109DC">
        <w:tc>
          <w:tcPr>
            <w:tcW w:w="4248" w:type="dxa"/>
          </w:tcPr>
          <w:p w14:paraId="0AADDBA2" w14:textId="77777777" w:rsidR="005109DC" w:rsidRPr="00A52008" w:rsidRDefault="005109DC" w:rsidP="00F724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4ACF8189" w14:textId="77777777" w:rsidR="005109DC" w:rsidRPr="00A52008" w:rsidRDefault="005109DC" w:rsidP="00F724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15A93AA4" w14:textId="77777777" w:rsidR="005109DC" w:rsidRPr="00CD3FA4" w:rsidRDefault="005109DC" w:rsidP="00F724CB">
            <w:pPr>
              <w:pStyle w:val="a8"/>
              <w:jc w:val="right"/>
            </w:pPr>
            <w:r w:rsidRPr="00CD3FA4">
              <w:t>Утверждаю:</w:t>
            </w:r>
          </w:p>
          <w:p w14:paraId="183B5F33" w14:textId="77777777" w:rsidR="005109DC" w:rsidRPr="00CD3FA4" w:rsidRDefault="005109DC" w:rsidP="00F724CB">
            <w:pPr>
              <w:pStyle w:val="a8"/>
              <w:tabs>
                <w:tab w:val="left" w:pos="4828"/>
              </w:tabs>
              <w:jc w:val="right"/>
            </w:pPr>
            <w:r w:rsidRPr="00CD3FA4">
              <w:t xml:space="preserve">Председатель комиссии </w:t>
            </w:r>
          </w:p>
          <w:p w14:paraId="38BFF527" w14:textId="77777777" w:rsidR="005109DC" w:rsidRPr="00CD3FA4" w:rsidRDefault="005109DC" w:rsidP="00F724CB">
            <w:pPr>
              <w:pStyle w:val="a8"/>
              <w:jc w:val="right"/>
            </w:pPr>
            <w:r w:rsidRPr="00CD3FA4">
              <w:t>по проведению торгов</w:t>
            </w:r>
          </w:p>
          <w:p w14:paraId="372CB9E7" w14:textId="77777777" w:rsidR="005109DC" w:rsidRPr="00CD3FA4" w:rsidRDefault="005109DC" w:rsidP="00F724CB">
            <w:pPr>
              <w:pStyle w:val="a8"/>
              <w:jc w:val="right"/>
            </w:pPr>
            <w:r w:rsidRPr="00CD3FA4">
              <w:t>(конкурсов, аукционов):</w:t>
            </w:r>
          </w:p>
          <w:p w14:paraId="49E49980" w14:textId="77777777" w:rsidR="005109DC" w:rsidRPr="00CD3FA4" w:rsidRDefault="005109DC" w:rsidP="00F724CB">
            <w:pPr>
              <w:pStyle w:val="a8"/>
              <w:jc w:val="right"/>
            </w:pPr>
            <w:r w:rsidRPr="00CD3FA4">
              <w:t>_________</w:t>
            </w:r>
            <w:r>
              <w:t>__</w:t>
            </w:r>
            <w:r w:rsidRPr="00CD3FA4">
              <w:t>___</w:t>
            </w:r>
            <w:r>
              <w:t>Т.Г. Калашникова</w:t>
            </w:r>
          </w:p>
          <w:p w14:paraId="61E1A162" w14:textId="5ED2B7A6" w:rsidR="005109DC" w:rsidRPr="00790C27" w:rsidRDefault="005109DC" w:rsidP="00F724CB">
            <w:pPr>
              <w:pStyle w:val="a8"/>
              <w:jc w:val="right"/>
            </w:pPr>
            <w:r w:rsidRPr="00CD3FA4">
              <w:t>«</w:t>
            </w:r>
            <w:r w:rsidR="00F700EF">
              <w:t>29</w:t>
            </w:r>
            <w:r w:rsidRPr="00CD3FA4">
              <w:t xml:space="preserve">» </w:t>
            </w:r>
            <w:r w:rsidR="00F700EF">
              <w:t>августа</w:t>
            </w:r>
            <w:r w:rsidRPr="00CD3FA4">
              <w:t xml:space="preserve"> </w:t>
            </w:r>
            <w:r>
              <w:t>202</w:t>
            </w:r>
            <w:r w:rsidR="00360167">
              <w:t>3</w:t>
            </w:r>
            <w:r w:rsidRPr="00CD3FA4">
              <w:t xml:space="preserve"> г.</w:t>
            </w:r>
          </w:p>
          <w:p w14:paraId="27F91D4C" w14:textId="77777777" w:rsidR="005109DC" w:rsidRPr="00790C27" w:rsidRDefault="005109DC" w:rsidP="00F724CB">
            <w:pPr>
              <w:jc w:val="both"/>
              <w:rPr>
                <w:sz w:val="28"/>
                <w:szCs w:val="28"/>
              </w:rPr>
            </w:pPr>
          </w:p>
        </w:tc>
      </w:tr>
    </w:tbl>
    <w:p w14:paraId="774F313F" w14:textId="77777777" w:rsidR="005109DC" w:rsidRPr="00790C27" w:rsidRDefault="005109DC" w:rsidP="005109D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342131A7" w14:textId="77777777" w:rsidR="005109DC" w:rsidRDefault="005109DC" w:rsidP="005109DC">
      <w:pPr>
        <w:keepNext/>
        <w:jc w:val="both"/>
        <w:outlineLvl w:val="0"/>
        <w:rPr>
          <w:sz w:val="28"/>
          <w:szCs w:val="28"/>
        </w:rPr>
      </w:pPr>
    </w:p>
    <w:p w14:paraId="787A9F91" w14:textId="77777777" w:rsidR="005109DC" w:rsidRDefault="005109DC" w:rsidP="005109DC">
      <w:pPr>
        <w:keepNext/>
        <w:jc w:val="both"/>
        <w:outlineLvl w:val="0"/>
        <w:rPr>
          <w:sz w:val="28"/>
          <w:szCs w:val="28"/>
        </w:rPr>
      </w:pPr>
    </w:p>
    <w:p w14:paraId="13487DF5" w14:textId="77777777" w:rsidR="005109DC" w:rsidRPr="00790C27" w:rsidRDefault="005109DC" w:rsidP="005109DC">
      <w:pPr>
        <w:keepNext/>
        <w:jc w:val="both"/>
        <w:outlineLvl w:val="0"/>
        <w:rPr>
          <w:sz w:val="28"/>
          <w:szCs w:val="28"/>
        </w:rPr>
      </w:pPr>
    </w:p>
    <w:p w14:paraId="5F14D247" w14:textId="77777777" w:rsidR="005109DC" w:rsidRPr="00790C27" w:rsidRDefault="005109DC" w:rsidP="005109DC">
      <w:pPr>
        <w:keepNext/>
        <w:jc w:val="both"/>
        <w:outlineLvl w:val="0"/>
        <w:rPr>
          <w:sz w:val="28"/>
          <w:szCs w:val="28"/>
        </w:rPr>
      </w:pPr>
    </w:p>
    <w:p w14:paraId="3CD3E96D" w14:textId="77777777" w:rsidR="005109DC" w:rsidRPr="00790C27" w:rsidRDefault="005109DC" w:rsidP="005109DC">
      <w:pPr>
        <w:keepNext/>
        <w:jc w:val="center"/>
        <w:outlineLvl w:val="0"/>
        <w:rPr>
          <w:b/>
          <w:sz w:val="28"/>
          <w:szCs w:val="28"/>
        </w:rPr>
      </w:pPr>
      <w:r w:rsidRPr="00790C27">
        <w:rPr>
          <w:b/>
          <w:sz w:val="28"/>
          <w:szCs w:val="28"/>
        </w:rPr>
        <w:t>ДОКУМЕНТАЦИЯ</w:t>
      </w:r>
    </w:p>
    <w:p w14:paraId="28AEC933" w14:textId="77777777" w:rsidR="005109DC" w:rsidRPr="00790C27" w:rsidRDefault="005109DC" w:rsidP="005109DC">
      <w:pPr>
        <w:jc w:val="center"/>
        <w:rPr>
          <w:b/>
          <w:sz w:val="28"/>
          <w:szCs w:val="28"/>
        </w:rPr>
      </w:pPr>
    </w:p>
    <w:p w14:paraId="546971C2" w14:textId="719152C3" w:rsidR="005109DC" w:rsidRPr="00360167" w:rsidRDefault="005109DC" w:rsidP="00360167">
      <w:pPr>
        <w:ind w:left="-120"/>
        <w:jc w:val="center"/>
        <w:rPr>
          <w:sz w:val="28"/>
          <w:szCs w:val="28"/>
        </w:rPr>
      </w:pPr>
      <w:r w:rsidRPr="00360167">
        <w:rPr>
          <w:sz w:val="28"/>
          <w:szCs w:val="28"/>
        </w:rPr>
        <w:t>по проведению электронного аукциона</w:t>
      </w:r>
    </w:p>
    <w:p w14:paraId="6C3DFD36" w14:textId="6F20E6A4" w:rsidR="005109DC" w:rsidRPr="00360167" w:rsidRDefault="005109DC" w:rsidP="00360167">
      <w:pPr>
        <w:ind w:left="-120"/>
        <w:jc w:val="center"/>
        <w:rPr>
          <w:sz w:val="28"/>
          <w:szCs w:val="28"/>
        </w:rPr>
      </w:pPr>
      <w:r w:rsidRPr="00360167">
        <w:rPr>
          <w:sz w:val="28"/>
          <w:szCs w:val="28"/>
        </w:rPr>
        <w:t>на право заключения договора купли-продажи</w:t>
      </w:r>
    </w:p>
    <w:p w14:paraId="3704CB5D" w14:textId="5280F3E6" w:rsidR="00360167" w:rsidRPr="00360167" w:rsidRDefault="00360167" w:rsidP="00360167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360167">
        <w:rPr>
          <w:sz w:val="28"/>
          <w:szCs w:val="28"/>
        </w:rPr>
        <w:t xml:space="preserve">транспортного средства </w:t>
      </w:r>
      <w:r w:rsidR="003723DF">
        <w:rPr>
          <w:sz w:val="28"/>
          <w:szCs w:val="28"/>
        </w:rPr>
        <w:t>УА</w:t>
      </w:r>
      <w:r w:rsidRPr="00360167">
        <w:rPr>
          <w:sz w:val="28"/>
          <w:szCs w:val="28"/>
        </w:rPr>
        <w:t>З</w:t>
      </w:r>
      <w:r w:rsidR="003723DF">
        <w:rPr>
          <w:sz w:val="28"/>
          <w:szCs w:val="28"/>
        </w:rPr>
        <w:t xml:space="preserve"> 3962</w:t>
      </w:r>
      <w:r w:rsidRPr="00360167">
        <w:rPr>
          <w:sz w:val="28"/>
          <w:szCs w:val="28"/>
        </w:rPr>
        <w:t xml:space="preserve">, гос. регистрационный знак  </w:t>
      </w:r>
      <w:r w:rsidR="003723DF">
        <w:rPr>
          <w:sz w:val="28"/>
          <w:szCs w:val="28"/>
        </w:rPr>
        <w:t>Т111АК</w:t>
      </w:r>
      <w:r w:rsidRPr="00360167">
        <w:rPr>
          <w:sz w:val="28"/>
          <w:szCs w:val="28"/>
        </w:rPr>
        <w:t xml:space="preserve"> 03 </w:t>
      </w:r>
      <w:r w:rsidRPr="00360167">
        <w:rPr>
          <w:sz w:val="28"/>
          <w:szCs w:val="28"/>
          <w:lang w:val="en-US"/>
        </w:rPr>
        <w:t>RUS</w:t>
      </w:r>
      <w:r w:rsidRPr="00360167">
        <w:rPr>
          <w:sz w:val="28"/>
          <w:szCs w:val="28"/>
        </w:rPr>
        <w:t>.</w:t>
      </w:r>
    </w:p>
    <w:p w14:paraId="124A9CF0" w14:textId="4DFA796A" w:rsidR="005109DC" w:rsidRPr="00360167" w:rsidRDefault="005109DC" w:rsidP="00360167">
      <w:pPr>
        <w:spacing w:line="240" w:lineRule="exact"/>
        <w:ind w:right="1276"/>
        <w:jc w:val="center"/>
        <w:rPr>
          <w:b/>
          <w:sz w:val="28"/>
          <w:szCs w:val="28"/>
        </w:rPr>
      </w:pPr>
    </w:p>
    <w:p w14:paraId="53736C77" w14:textId="77777777" w:rsidR="005109DC" w:rsidRPr="00790C27" w:rsidRDefault="005109DC" w:rsidP="005109DC">
      <w:pPr>
        <w:spacing w:line="240" w:lineRule="exact"/>
        <w:ind w:right="1276"/>
        <w:jc w:val="both"/>
        <w:rPr>
          <w:b/>
        </w:rPr>
      </w:pPr>
    </w:p>
    <w:p w14:paraId="0E1503CD" w14:textId="77777777" w:rsidR="005109DC" w:rsidRPr="00790C27" w:rsidRDefault="005109DC" w:rsidP="005109DC">
      <w:pPr>
        <w:spacing w:line="240" w:lineRule="exact"/>
        <w:ind w:right="1276"/>
        <w:jc w:val="both"/>
        <w:rPr>
          <w:b/>
        </w:rPr>
      </w:pPr>
    </w:p>
    <w:p w14:paraId="573F7888" w14:textId="77777777" w:rsidR="005109DC" w:rsidRPr="00790C27" w:rsidRDefault="005109DC" w:rsidP="005109DC">
      <w:pPr>
        <w:spacing w:line="240" w:lineRule="exact"/>
        <w:ind w:right="1276"/>
        <w:jc w:val="both"/>
        <w:rPr>
          <w:b/>
        </w:rPr>
      </w:pPr>
    </w:p>
    <w:p w14:paraId="38FFE7ED" w14:textId="77777777" w:rsidR="005109DC" w:rsidRPr="00790C27" w:rsidRDefault="005109DC" w:rsidP="005109DC">
      <w:pPr>
        <w:spacing w:line="240" w:lineRule="exact"/>
        <w:ind w:right="1276"/>
        <w:jc w:val="both"/>
        <w:rPr>
          <w:b/>
          <w:highlight w:val="yellow"/>
        </w:rPr>
      </w:pPr>
    </w:p>
    <w:p w14:paraId="4C7145DD" w14:textId="77777777" w:rsidR="005109DC" w:rsidRPr="00790C27" w:rsidRDefault="005109DC" w:rsidP="005109DC">
      <w:pPr>
        <w:spacing w:line="240" w:lineRule="exact"/>
        <w:ind w:right="1276"/>
        <w:jc w:val="both"/>
        <w:rPr>
          <w:b/>
          <w:highlight w:val="yellow"/>
        </w:rPr>
      </w:pPr>
    </w:p>
    <w:p w14:paraId="3092162A" w14:textId="77777777" w:rsidR="005109DC" w:rsidRPr="00790C27" w:rsidRDefault="005109DC" w:rsidP="005109DC">
      <w:pPr>
        <w:spacing w:line="240" w:lineRule="exact"/>
        <w:ind w:right="1276"/>
        <w:jc w:val="both"/>
        <w:rPr>
          <w:b/>
          <w:highlight w:val="yellow"/>
        </w:rPr>
      </w:pPr>
    </w:p>
    <w:p w14:paraId="6F690BCB" w14:textId="77777777" w:rsidR="005109DC" w:rsidRPr="00790C27" w:rsidRDefault="005109DC" w:rsidP="005109DC">
      <w:pPr>
        <w:spacing w:line="240" w:lineRule="exact"/>
        <w:ind w:right="1276"/>
        <w:jc w:val="both"/>
        <w:rPr>
          <w:b/>
          <w:highlight w:val="yellow"/>
        </w:rPr>
      </w:pPr>
    </w:p>
    <w:p w14:paraId="2BF64FFA" w14:textId="77777777" w:rsidR="005109DC" w:rsidRPr="00790C27" w:rsidRDefault="005109DC" w:rsidP="005109DC">
      <w:pPr>
        <w:spacing w:line="240" w:lineRule="exact"/>
        <w:ind w:right="1276"/>
        <w:jc w:val="both"/>
        <w:rPr>
          <w:b/>
          <w:highlight w:val="yellow"/>
        </w:rPr>
      </w:pPr>
    </w:p>
    <w:p w14:paraId="2366EC95" w14:textId="77777777" w:rsidR="005109DC" w:rsidRPr="00790C27" w:rsidRDefault="005109DC" w:rsidP="005109DC">
      <w:pPr>
        <w:jc w:val="both"/>
        <w:rPr>
          <w:highlight w:val="yellow"/>
        </w:rPr>
      </w:pPr>
    </w:p>
    <w:p w14:paraId="3E8EE3E6" w14:textId="77777777" w:rsidR="005109DC" w:rsidRDefault="005109DC" w:rsidP="005109DC">
      <w:pPr>
        <w:jc w:val="both"/>
        <w:rPr>
          <w:highlight w:val="yellow"/>
        </w:rPr>
      </w:pPr>
    </w:p>
    <w:p w14:paraId="0AC9CB3F" w14:textId="77777777" w:rsidR="005109DC" w:rsidRDefault="005109DC" w:rsidP="005109DC">
      <w:pPr>
        <w:jc w:val="both"/>
        <w:rPr>
          <w:highlight w:val="yellow"/>
        </w:rPr>
      </w:pPr>
    </w:p>
    <w:p w14:paraId="7A86D772" w14:textId="77777777" w:rsidR="005109DC" w:rsidRDefault="005109DC" w:rsidP="005109DC">
      <w:pPr>
        <w:jc w:val="both"/>
        <w:rPr>
          <w:highlight w:val="yellow"/>
        </w:rPr>
      </w:pPr>
    </w:p>
    <w:p w14:paraId="22042D06" w14:textId="77777777" w:rsidR="005109DC" w:rsidRDefault="005109DC" w:rsidP="005109DC">
      <w:pPr>
        <w:jc w:val="both"/>
        <w:rPr>
          <w:highlight w:val="yellow"/>
        </w:rPr>
      </w:pPr>
    </w:p>
    <w:p w14:paraId="153FF55B" w14:textId="77777777" w:rsidR="005109DC" w:rsidRDefault="005109DC" w:rsidP="005109DC">
      <w:pPr>
        <w:jc w:val="both"/>
        <w:rPr>
          <w:highlight w:val="yellow"/>
        </w:rPr>
      </w:pPr>
    </w:p>
    <w:p w14:paraId="51B4640C" w14:textId="77777777" w:rsidR="005109DC" w:rsidRDefault="005109DC" w:rsidP="005109DC">
      <w:pPr>
        <w:jc w:val="both"/>
        <w:rPr>
          <w:highlight w:val="yellow"/>
        </w:rPr>
      </w:pPr>
    </w:p>
    <w:p w14:paraId="106EFED9" w14:textId="77777777" w:rsidR="005109DC" w:rsidRDefault="005109DC" w:rsidP="005109DC">
      <w:pPr>
        <w:jc w:val="both"/>
        <w:rPr>
          <w:highlight w:val="yellow"/>
        </w:rPr>
      </w:pPr>
    </w:p>
    <w:p w14:paraId="0D33802F" w14:textId="77777777" w:rsidR="005109DC" w:rsidRDefault="005109DC" w:rsidP="005109DC">
      <w:pPr>
        <w:jc w:val="both"/>
        <w:rPr>
          <w:highlight w:val="yellow"/>
        </w:rPr>
      </w:pPr>
    </w:p>
    <w:p w14:paraId="0BC94B24" w14:textId="77777777" w:rsidR="005109DC" w:rsidRDefault="005109DC" w:rsidP="005109DC">
      <w:pPr>
        <w:jc w:val="both"/>
        <w:rPr>
          <w:highlight w:val="yellow"/>
        </w:rPr>
      </w:pPr>
    </w:p>
    <w:p w14:paraId="4454632B" w14:textId="77777777" w:rsidR="005109DC" w:rsidRPr="00790C27" w:rsidRDefault="005109DC" w:rsidP="005109DC">
      <w:pPr>
        <w:jc w:val="both"/>
        <w:rPr>
          <w:highlight w:val="yellow"/>
        </w:rPr>
      </w:pPr>
    </w:p>
    <w:p w14:paraId="746D4036" w14:textId="77777777" w:rsidR="005109DC" w:rsidRPr="00790C27" w:rsidRDefault="005109DC" w:rsidP="005109DC">
      <w:pPr>
        <w:jc w:val="both"/>
        <w:rPr>
          <w:highlight w:val="yellow"/>
        </w:rPr>
      </w:pPr>
    </w:p>
    <w:p w14:paraId="1E453E6C" w14:textId="77777777" w:rsidR="005109DC" w:rsidRDefault="005109DC" w:rsidP="005109DC">
      <w:pPr>
        <w:jc w:val="both"/>
        <w:rPr>
          <w:highlight w:val="yellow"/>
        </w:rPr>
      </w:pPr>
    </w:p>
    <w:p w14:paraId="617870CD" w14:textId="77777777" w:rsidR="005109DC" w:rsidRDefault="005109DC" w:rsidP="005109DC">
      <w:pPr>
        <w:jc w:val="both"/>
        <w:rPr>
          <w:highlight w:val="yellow"/>
        </w:rPr>
      </w:pPr>
    </w:p>
    <w:p w14:paraId="648C51D2" w14:textId="77777777" w:rsidR="005109DC" w:rsidRDefault="005109DC" w:rsidP="005109DC">
      <w:pPr>
        <w:jc w:val="both"/>
        <w:rPr>
          <w:highlight w:val="yellow"/>
        </w:rPr>
      </w:pPr>
    </w:p>
    <w:p w14:paraId="762BCDF6" w14:textId="77777777" w:rsidR="005109DC" w:rsidRDefault="005109DC" w:rsidP="005109DC">
      <w:pPr>
        <w:jc w:val="both"/>
        <w:rPr>
          <w:highlight w:val="yellow"/>
        </w:rPr>
      </w:pPr>
    </w:p>
    <w:p w14:paraId="09894D0F" w14:textId="77777777" w:rsidR="005109DC" w:rsidRPr="00790C27" w:rsidRDefault="005109DC" w:rsidP="005109DC">
      <w:pPr>
        <w:jc w:val="both"/>
        <w:rPr>
          <w:highlight w:val="yellow"/>
        </w:rPr>
      </w:pPr>
    </w:p>
    <w:p w14:paraId="735DE122" w14:textId="77777777" w:rsidR="005109DC" w:rsidRPr="00790C27" w:rsidRDefault="005109DC" w:rsidP="005109DC">
      <w:pPr>
        <w:jc w:val="both"/>
        <w:rPr>
          <w:highlight w:val="yellow"/>
        </w:rPr>
      </w:pPr>
    </w:p>
    <w:p w14:paraId="7392C764" w14:textId="77777777" w:rsidR="005109DC" w:rsidRPr="00790C27" w:rsidRDefault="005109DC" w:rsidP="005109DC">
      <w:pPr>
        <w:jc w:val="both"/>
        <w:rPr>
          <w:highlight w:val="yellow"/>
        </w:rPr>
      </w:pPr>
    </w:p>
    <w:p w14:paraId="60F832D9" w14:textId="77777777" w:rsidR="005109DC" w:rsidRPr="002332D3" w:rsidRDefault="005109DC" w:rsidP="005109DC">
      <w:pPr>
        <w:jc w:val="center"/>
      </w:pPr>
      <w:r>
        <w:t>г</w:t>
      </w:r>
      <w:r w:rsidRPr="002332D3">
        <w:t>. Гусиноозерск</w:t>
      </w:r>
    </w:p>
    <w:p w14:paraId="2CC3A1D9" w14:textId="2FF54B07" w:rsidR="005109DC" w:rsidRPr="005109DC" w:rsidRDefault="005109DC" w:rsidP="005109DC">
      <w:pPr>
        <w:jc w:val="center"/>
        <w:rPr>
          <w:rStyle w:val="a5"/>
          <w:b w:val="0"/>
          <w:bCs w:val="0"/>
        </w:rPr>
      </w:pPr>
      <w:r w:rsidRPr="002332D3">
        <w:t>20</w:t>
      </w:r>
      <w:r>
        <w:t>2</w:t>
      </w:r>
      <w:r w:rsidR="00360167">
        <w:t>3</w:t>
      </w:r>
    </w:p>
    <w:p w14:paraId="6824D4B3" w14:textId="77777777" w:rsidR="005109DC" w:rsidRDefault="005109DC" w:rsidP="00CA240A">
      <w:pPr>
        <w:jc w:val="center"/>
        <w:rPr>
          <w:rStyle w:val="a5"/>
        </w:rPr>
      </w:pPr>
    </w:p>
    <w:p w14:paraId="6800D32E" w14:textId="77777777" w:rsidR="006127B8" w:rsidRPr="0000674C" w:rsidRDefault="006127B8" w:rsidP="005109DC">
      <w:pPr>
        <w:rPr>
          <w:rStyle w:val="a5"/>
        </w:rPr>
      </w:pPr>
    </w:p>
    <w:p w14:paraId="02B28B18" w14:textId="77777777" w:rsidR="003744C3" w:rsidRPr="0000674C" w:rsidRDefault="003744C3" w:rsidP="0040734B">
      <w:pPr>
        <w:pStyle w:val="a4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0674C">
        <w:rPr>
          <w:rFonts w:ascii="Times New Roman" w:hAnsi="Times New Roman"/>
          <w:b/>
          <w:color w:val="auto"/>
          <w:sz w:val="24"/>
          <w:szCs w:val="24"/>
        </w:rPr>
        <w:t>Правовое регулирование</w:t>
      </w:r>
    </w:p>
    <w:p w14:paraId="168EC31B" w14:textId="77777777" w:rsidR="00A0262C" w:rsidRPr="0000674C" w:rsidRDefault="00A0262C" w:rsidP="00F87B72">
      <w:pPr>
        <w:pStyle w:val="af"/>
        <w:ind w:firstLine="709"/>
        <w:jc w:val="both"/>
      </w:pPr>
      <w:r w:rsidRPr="0000674C"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067239">
        <w:t>П</w:t>
      </w:r>
      <w:r w:rsidR="00067239" w:rsidRPr="00067239">
        <w:t xml:space="preserve">остановлением от 27 августа 2012 г. </w:t>
      </w:r>
      <w:r w:rsidR="00067239">
        <w:t>№</w:t>
      </w:r>
      <w:r w:rsidR="00067239" w:rsidRPr="00067239">
        <w:t xml:space="preserve">860 </w:t>
      </w:r>
      <w:r w:rsidR="00067239">
        <w:t>«О</w:t>
      </w:r>
      <w:r w:rsidR="00067239" w:rsidRPr="00067239">
        <w:t>б организации и проведении продажи государственного или муниципального имущества в электронной форме</w:t>
      </w:r>
      <w:r w:rsidR="00067239">
        <w:t>»</w:t>
      </w:r>
      <w:r w:rsidR="00E8293B" w:rsidRPr="00067239">
        <w:t xml:space="preserve">, </w:t>
      </w:r>
      <w:r w:rsidR="000320F0" w:rsidRPr="00067239">
        <w:t>Комитет по имуществу, землепользованию и градостроительству</w:t>
      </w:r>
      <w:r w:rsidR="00B139E2" w:rsidRPr="00067239">
        <w:rPr>
          <w:rFonts w:eastAsia="MS Mincho"/>
        </w:rPr>
        <w:t xml:space="preserve"> </w:t>
      </w:r>
      <w:r w:rsidRPr="00067239">
        <w:t>проводит продажу муниципального</w:t>
      </w:r>
      <w:r w:rsidRPr="0000674C">
        <w:t xml:space="preserve"> имущества </w:t>
      </w:r>
      <w:r w:rsidR="00F87B72" w:rsidRPr="0000674C">
        <w:t>посредством аукциона в электронной форме</w:t>
      </w:r>
      <w:r w:rsidRPr="0000674C">
        <w:t>.</w:t>
      </w:r>
    </w:p>
    <w:p w14:paraId="7DDF9CCD" w14:textId="77777777" w:rsidR="00DE2EDE" w:rsidRPr="0000674C" w:rsidRDefault="00DE2EDE" w:rsidP="009A66B2">
      <w:pPr>
        <w:pStyle w:val="af"/>
        <w:jc w:val="both"/>
      </w:pPr>
    </w:p>
    <w:p w14:paraId="068F6BF2" w14:textId="77777777" w:rsidR="00A0262C" w:rsidRPr="0000674C" w:rsidRDefault="003744C3" w:rsidP="009A66B2">
      <w:pPr>
        <w:pStyle w:val="af"/>
        <w:jc w:val="center"/>
        <w:rPr>
          <w:b/>
        </w:rPr>
      </w:pPr>
      <w:r w:rsidRPr="0000674C">
        <w:rPr>
          <w:b/>
        </w:rPr>
        <w:t xml:space="preserve">2. </w:t>
      </w:r>
      <w:r w:rsidR="00690E4E" w:rsidRPr="0000674C">
        <w:rPr>
          <w:b/>
        </w:rPr>
        <w:t>Общие сведения о продавце и организаторе аукциона</w:t>
      </w:r>
    </w:p>
    <w:p w14:paraId="472CE5FA" w14:textId="4C9460BF" w:rsidR="00DE2EDE" w:rsidRPr="00596B95" w:rsidRDefault="00690E4E" w:rsidP="0040734B">
      <w:pPr>
        <w:rPr>
          <w:rStyle w:val="a5"/>
          <w:b w:val="0"/>
        </w:rPr>
      </w:pPr>
      <w:r w:rsidRPr="00596B95">
        <w:t>Наименование</w:t>
      </w:r>
      <w:r w:rsidR="00A0262C" w:rsidRPr="00596B95">
        <w:rPr>
          <w:b/>
        </w:rPr>
        <w:t>:</w:t>
      </w:r>
      <w:r w:rsidRPr="00596B95">
        <w:rPr>
          <w:b/>
        </w:rPr>
        <w:t xml:space="preserve"> </w:t>
      </w:r>
      <w:r w:rsidR="000320F0" w:rsidRPr="00596B95">
        <w:t>Комитет по имуществу, землепользован</w:t>
      </w:r>
      <w:r w:rsidR="00742703">
        <w:t xml:space="preserve">ию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20F0" w:rsidRPr="00596B95">
        <w:t>и градостроительству Селенгинского района</w:t>
      </w:r>
    </w:p>
    <w:p w14:paraId="207F711A" w14:textId="77777777" w:rsidR="000C0985" w:rsidRPr="00596B95" w:rsidRDefault="000C0985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596B95">
        <w:rPr>
          <w:rFonts w:ascii="Times New Roman" w:hAnsi="Times New Roman" w:cs="Times New Roman"/>
          <w:b/>
          <w:sz w:val="24"/>
          <w:szCs w:val="24"/>
        </w:rPr>
        <w:t>:</w:t>
      </w:r>
      <w:r w:rsidRPr="00596B95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7" w:history="1"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rts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596B95">
        <w:rPr>
          <w:rFonts w:ascii="Times New Roman" w:hAnsi="Times New Roman" w:cs="Times New Roman"/>
          <w:sz w:val="24"/>
          <w:szCs w:val="24"/>
        </w:rPr>
        <w:t xml:space="preserve"> (ООО «РТС-тендер»)</w:t>
      </w:r>
    </w:p>
    <w:p w14:paraId="5422BEA5" w14:textId="77777777" w:rsidR="000320F0" w:rsidRPr="00596B95" w:rsidRDefault="00A0262C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>Адрес местонахождения</w:t>
      </w:r>
      <w:r w:rsidRPr="00596B95">
        <w:rPr>
          <w:rFonts w:ascii="Times New Roman" w:hAnsi="Times New Roman" w:cs="Times New Roman"/>
          <w:b/>
          <w:sz w:val="24"/>
          <w:szCs w:val="24"/>
        </w:rPr>
        <w:t>:</w:t>
      </w:r>
      <w:r w:rsidRPr="00596B95">
        <w:rPr>
          <w:rFonts w:ascii="Times New Roman" w:hAnsi="Times New Roman" w:cs="Times New Roman"/>
          <w:sz w:val="24"/>
          <w:szCs w:val="24"/>
        </w:rPr>
        <w:t xml:space="preserve"> </w:t>
      </w:r>
      <w:r w:rsidR="000320F0" w:rsidRPr="00596B95">
        <w:rPr>
          <w:rFonts w:ascii="Times New Roman" w:hAnsi="Times New Roman" w:cs="Times New Roman"/>
          <w:sz w:val="24"/>
          <w:szCs w:val="24"/>
        </w:rPr>
        <w:t>Республика Бурятия, Селенгинский район, город Гусиноозерск, улица Пушкина, 12</w:t>
      </w:r>
    </w:p>
    <w:p w14:paraId="53F8B5BA" w14:textId="77777777" w:rsidR="00CA240A" w:rsidRPr="00596B95" w:rsidRDefault="00CA240A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0320F0" w:rsidRPr="00596B95">
        <w:rPr>
          <w:rFonts w:ascii="Times New Roman" w:hAnsi="Times New Roman" w:cs="Times New Roman"/>
          <w:sz w:val="24"/>
          <w:szCs w:val="24"/>
          <w:lang w:val="en-US"/>
        </w:rPr>
        <w:t>Kuizs</w:t>
      </w:r>
      <w:r w:rsidR="000320F0" w:rsidRPr="00596B95">
        <w:rPr>
          <w:rFonts w:ascii="Times New Roman" w:hAnsi="Times New Roman" w:cs="Times New Roman"/>
          <w:sz w:val="24"/>
          <w:szCs w:val="24"/>
        </w:rPr>
        <w:t>@</w:t>
      </w:r>
      <w:r w:rsidR="000320F0" w:rsidRPr="00596B95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0320F0" w:rsidRPr="00596B95">
        <w:rPr>
          <w:rFonts w:ascii="Times New Roman" w:hAnsi="Times New Roman" w:cs="Times New Roman"/>
          <w:sz w:val="24"/>
          <w:szCs w:val="24"/>
        </w:rPr>
        <w:t>.</w:t>
      </w:r>
      <w:r w:rsidR="000320F0" w:rsidRPr="00596B9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07608F18" w14:textId="77777777" w:rsidR="00CA240A" w:rsidRPr="00596B95" w:rsidRDefault="00CA240A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 w:rsidR="00BF3721" w:rsidRPr="00596B95">
        <w:rPr>
          <w:rFonts w:ascii="Times New Roman" w:hAnsi="Times New Roman" w:cs="Times New Roman"/>
          <w:sz w:val="24"/>
          <w:szCs w:val="24"/>
        </w:rPr>
        <w:t>Прода</w:t>
      </w:r>
      <w:r w:rsidRPr="00596B95">
        <w:rPr>
          <w:rFonts w:ascii="Times New Roman" w:hAnsi="Times New Roman" w:cs="Times New Roman"/>
          <w:sz w:val="24"/>
          <w:szCs w:val="24"/>
        </w:rPr>
        <w:t xml:space="preserve">вца: </w:t>
      </w:r>
      <w:r w:rsidR="000320F0" w:rsidRPr="00596B95">
        <w:rPr>
          <w:rFonts w:ascii="Times New Roman" w:hAnsi="Times New Roman" w:cs="Times New Roman"/>
          <w:sz w:val="24"/>
          <w:szCs w:val="24"/>
        </w:rPr>
        <w:t>+73014542654</w:t>
      </w:r>
    </w:p>
    <w:p w14:paraId="1E5E3C20" w14:textId="77777777" w:rsidR="006127B8" w:rsidRPr="00596B95" w:rsidRDefault="006127B8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0320F0" w:rsidRPr="00596B95">
        <w:rPr>
          <w:rFonts w:ascii="Times New Roman" w:hAnsi="Times New Roman" w:cs="Times New Roman"/>
          <w:sz w:val="24"/>
          <w:szCs w:val="24"/>
        </w:rPr>
        <w:t>Кудашкина Екатерина Владимировна</w:t>
      </w:r>
    </w:p>
    <w:p w14:paraId="20355824" w14:textId="77777777" w:rsidR="00A0262C" w:rsidRPr="00596B95" w:rsidRDefault="00CA240A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>Электронный адрес сайта, на котором размеще</w:t>
      </w:r>
      <w:r w:rsidR="00BF3721" w:rsidRPr="00596B95">
        <w:rPr>
          <w:rFonts w:ascii="Times New Roman" w:hAnsi="Times New Roman" w:cs="Times New Roman"/>
          <w:sz w:val="24"/>
          <w:szCs w:val="24"/>
        </w:rPr>
        <w:t>на документация об аукционе:</w:t>
      </w:r>
      <w:r w:rsidRPr="00596B95">
        <w:rPr>
          <w:rFonts w:ascii="Times New Roman" w:hAnsi="Times New Roman" w:cs="Times New Roman"/>
          <w:sz w:val="24"/>
          <w:szCs w:val="24"/>
        </w:rPr>
        <w:t xml:space="preserve"> www.rts-tender.ru.</w:t>
      </w:r>
      <w:r w:rsidR="00A0262C" w:rsidRPr="00596B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31F9D" w14:textId="77777777" w:rsidR="00A0262C" w:rsidRPr="00596B95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596B95">
        <w:rPr>
          <w:rFonts w:ascii="Times New Roman" w:hAnsi="Times New Roman"/>
          <w:color w:val="auto"/>
          <w:sz w:val="24"/>
          <w:szCs w:val="24"/>
        </w:rPr>
        <w:t xml:space="preserve">Место приема заявок: </w:t>
      </w:r>
      <w:r w:rsidR="00A63EFB" w:rsidRPr="00596B95">
        <w:rPr>
          <w:rFonts w:ascii="Times New Roman" w:hAnsi="Times New Roman"/>
          <w:color w:val="auto"/>
          <w:sz w:val="24"/>
          <w:szCs w:val="24"/>
        </w:rPr>
        <w:t xml:space="preserve">электронная площадка </w:t>
      </w:r>
      <w:hyperlink r:id="rId8" w:history="1"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rts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596B95">
        <w:rPr>
          <w:rFonts w:ascii="Times New Roman" w:hAnsi="Times New Roman"/>
          <w:color w:val="auto"/>
          <w:sz w:val="24"/>
          <w:szCs w:val="24"/>
        </w:rPr>
        <w:t xml:space="preserve">  (ООО «РТС-тендер»)</w:t>
      </w:r>
    </w:p>
    <w:p w14:paraId="7660AF43" w14:textId="77777777" w:rsidR="00BE0277" w:rsidRPr="003723DF" w:rsidRDefault="00BE0277" w:rsidP="00F87B7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6308663" w14:textId="77777777" w:rsidR="00A0262C" w:rsidRPr="003723DF" w:rsidRDefault="00D64F25" w:rsidP="00F87B7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723DF">
        <w:rPr>
          <w:rFonts w:ascii="Times New Roman" w:hAnsi="Times New Roman"/>
          <w:b/>
          <w:color w:val="auto"/>
          <w:sz w:val="24"/>
          <w:szCs w:val="24"/>
        </w:rPr>
        <w:t>3</w:t>
      </w:r>
      <w:r w:rsidR="00F87B72" w:rsidRPr="003723DF">
        <w:rPr>
          <w:rFonts w:ascii="Times New Roman" w:hAnsi="Times New Roman"/>
          <w:b/>
          <w:color w:val="auto"/>
          <w:sz w:val="24"/>
          <w:szCs w:val="24"/>
        </w:rPr>
        <w:t>.</w:t>
      </w:r>
      <w:r w:rsidR="00690E4E" w:rsidRPr="003723D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0262C" w:rsidRPr="003723DF">
        <w:rPr>
          <w:rFonts w:ascii="Times New Roman" w:hAnsi="Times New Roman"/>
          <w:b/>
          <w:color w:val="auto"/>
          <w:sz w:val="24"/>
          <w:szCs w:val="24"/>
        </w:rPr>
        <w:t>Сведения об имуществе</w:t>
      </w:r>
    </w:p>
    <w:p w14:paraId="18BFB8C3" w14:textId="597F130F" w:rsidR="003723DF" w:rsidRPr="003723DF" w:rsidRDefault="003723DF" w:rsidP="003723DF">
      <w:pPr>
        <w:tabs>
          <w:tab w:val="left" w:pos="1134"/>
        </w:tabs>
        <w:jc w:val="both"/>
      </w:pPr>
      <w:r>
        <w:t xml:space="preserve">       </w:t>
      </w:r>
      <w:r w:rsidR="00360167" w:rsidRPr="003723DF">
        <w:t xml:space="preserve">1. Транспортное средство - </w:t>
      </w:r>
      <w:r w:rsidRPr="003723DF">
        <w:t>УАЗ 3962</w:t>
      </w:r>
      <w:r w:rsidR="00360167" w:rsidRPr="003723DF">
        <w:t>, Идентификационный номер (VIN): Х</w:t>
      </w:r>
      <w:r w:rsidRPr="003723DF">
        <w:t>ТТ3962</w:t>
      </w:r>
      <w:r w:rsidRPr="003723DF">
        <w:rPr>
          <w:lang w:val="en-US"/>
        </w:rPr>
        <w:t>DGV</w:t>
      </w:r>
      <w:r w:rsidRPr="003723DF">
        <w:t>0021340,</w:t>
      </w:r>
      <w:r w:rsidR="00360167" w:rsidRPr="003723DF">
        <w:t xml:space="preserve"> Паспорт ТС: </w:t>
      </w:r>
      <w:r w:rsidRPr="003723DF">
        <w:t>03</w:t>
      </w:r>
      <w:r w:rsidR="00360167" w:rsidRPr="003723DF">
        <w:t xml:space="preserve"> </w:t>
      </w:r>
      <w:r w:rsidRPr="003723DF">
        <w:t>АХ</w:t>
      </w:r>
      <w:r w:rsidR="00360167" w:rsidRPr="003723DF">
        <w:t xml:space="preserve"> </w:t>
      </w:r>
      <w:r w:rsidRPr="003723DF">
        <w:t>181502</w:t>
      </w:r>
      <w:r w:rsidR="00360167" w:rsidRPr="003723DF">
        <w:t xml:space="preserve"> Год изготовления:</w:t>
      </w:r>
      <w:r w:rsidRPr="003723DF">
        <w:t xml:space="preserve"> 1997</w:t>
      </w:r>
      <w:r w:rsidR="00360167" w:rsidRPr="003723DF">
        <w:t xml:space="preserve"> Модель, № двигателя: </w:t>
      </w:r>
      <w:r w:rsidRPr="003723DF">
        <w:t>УАЗ3962</w:t>
      </w:r>
      <w:r w:rsidR="00360167" w:rsidRPr="003723DF">
        <w:t xml:space="preserve"> Шасси (рама) № </w:t>
      </w:r>
      <w:r w:rsidRPr="003723DF">
        <w:rPr>
          <w:lang w:val="en-US"/>
        </w:rPr>
        <w:t>V</w:t>
      </w:r>
      <w:r w:rsidRPr="003723DF">
        <w:t>0402599</w:t>
      </w:r>
      <w:r w:rsidR="00360167" w:rsidRPr="003723DF">
        <w:t xml:space="preserve"> Кузов (</w:t>
      </w:r>
      <w:r w:rsidRPr="003723DF">
        <w:t>прицеп</w:t>
      </w:r>
      <w:r w:rsidR="00360167" w:rsidRPr="003723DF">
        <w:t>):</w:t>
      </w:r>
      <w:r w:rsidRPr="003723DF">
        <w:t xml:space="preserve"> </w:t>
      </w:r>
      <w:r w:rsidRPr="003723DF">
        <w:rPr>
          <w:lang w:val="en-US"/>
        </w:rPr>
        <w:t>V</w:t>
      </w:r>
      <w:r w:rsidRPr="003723DF">
        <w:t>0021340</w:t>
      </w:r>
      <w:r w:rsidR="00360167" w:rsidRPr="003723DF">
        <w:t xml:space="preserve"> Цвет кузова: </w:t>
      </w:r>
      <w:r w:rsidRPr="003723DF">
        <w:t xml:space="preserve">зеленый, регистрационный знак  Т111АК 03 </w:t>
      </w:r>
      <w:r w:rsidRPr="003723DF">
        <w:rPr>
          <w:lang w:val="en-US"/>
        </w:rPr>
        <w:t>RUS</w:t>
      </w:r>
      <w:r w:rsidRPr="003723DF">
        <w:t>.</w:t>
      </w:r>
    </w:p>
    <w:p w14:paraId="2D0CCD9D" w14:textId="0E1FD374" w:rsidR="00E22887" w:rsidRPr="003723DF" w:rsidRDefault="002B73D9" w:rsidP="003723DF">
      <w:pPr>
        <w:jc w:val="both"/>
      </w:pPr>
      <w:r w:rsidRPr="003723DF">
        <w:t xml:space="preserve">        </w:t>
      </w:r>
    </w:p>
    <w:p w14:paraId="5F38CC50" w14:textId="523ED364" w:rsidR="00DE36FC" w:rsidRDefault="00DE36FC" w:rsidP="00DE36FC">
      <w:pPr>
        <w:jc w:val="both"/>
      </w:pPr>
      <w:r w:rsidRPr="003723DF">
        <w:t xml:space="preserve">Начальная стоимость </w:t>
      </w:r>
      <w:r w:rsidR="003723DF">
        <w:t>520</w:t>
      </w:r>
      <w:r w:rsidR="001F597A">
        <w:t>00</w:t>
      </w:r>
      <w:r w:rsidR="009A651D" w:rsidRPr="003723DF">
        <w:t xml:space="preserve"> </w:t>
      </w:r>
      <w:r w:rsidRPr="003723DF">
        <w:t>рублей</w:t>
      </w:r>
      <w:r w:rsidR="009A651D" w:rsidRPr="003723DF">
        <w:t xml:space="preserve">. </w:t>
      </w:r>
      <w:r w:rsidRPr="003723DF">
        <w:t xml:space="preserve">Задаток </w:t>
      </w:r>
      <w:r w:rsidR="00655692" w:rsidRPr="003723DF">
        <w:t>1</w:t>
      </w:r>
      <w:r w:rsidRPr="003723DF">
        <w:t>0 % от начальной</w:t>
      </w:r>
      <w:r>
        <w:t xml:space="preserve"> стоимости </w:t>
      </w:r>
      <w:r w:rsidR="001F597A">
        <w:t>5200</w:t>
      </w:r>
      <w:r w:rsidR="00DB6DB6">
        <w:t xml:space="preserve"> рублей</w:t>
      </w:r>
      <w:r w:rsidR="009A651D">
        <w:t>.</w:t>
      </w:r>
    </w:p>
    <w:p w14:paraId="2102EF75" w14:textId="59120C14" w:rsidR="00DE36FC" w:rsidRPr="0090142B" w:rsidRDefault="00DE36FC" w:rsidP="00DE36FC">
      <w:pPr>
        <w:jc w:val="both"/>
      </w:pPr>
      <w:r>
        <w:t xml:space="preserve">Шаг аукциона 3% от начальной стоимости </w:t>
      </w:r>
      <w:r w:rsidR="001F597A">
        <w:t>1560</w:t>
      </w:r>
      <w:r w:rsidR="002C428F">
        <w:t xml:space="preserve"> </w:t>
      </w:r>
      <w:r>
        <w:t>рубл</w:t>
      </w:r>
      <w:r w:rsidR="00A77882">
        <w:t>ей</w:t>
      </w:r>
      <w:r w:rsidR="009A651D">
        <w:t>.</w:t>
      </w:r>
    </w:p>
    <w:p w14:paraId="08A91F8B" w14:textId="77777777" w:rsidR="001A5008" w:rsidRPr="0000674C" w:rsidRDefault="001A5008" w:rsidP="009A66B2">
      <w:pPr>
        <w:jc w:val="both"/>
      </w:pPr>
    </w:p>
    <w:p w14:paraId="5B2BC846" w14:textId="77777777" w:rsidR="00A0262C" w:rsidRPr="0000674C" w:rsidRDefault="00A0262C" w:rsidP="00D64F25">
      <w:pPr>
        <w:pStyle w:val="ac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b/>
        </w:rPr>
      </w:pPr>
      <w:r w:rsidRPr="0000674C">
        <w:rPr>
          <w:b/>
        </w:rPr>
        <w:t>Место, сроки подачи/приема Заявок и проведения аукциона</w:t>
      </w:r>
    </w:p>
    <w:p w14:paraId="39AF08C9" w14:textId="77777777" w:rsidR="00A0262C" w:rsidRPr="00F700EF" w:rsidRDefault="00A0262C" w:rsidP="009A66B2">
      <w:pPr>
        <w:jc w:val="both"/>
      </w:pPr>
      <w:r w:rsidRPr="00F700EF">
        <w:t xml:space="preserve">Место приема/подачи заявок: электронная площадка </w:t>
      </w:r>
      <w:hyperlink r:id="rId9" w:history="1">
        <w:r w:rsidRPr="00F700EF">
          <w:rPr>
            <w:rStyle w:val="a3"/>
            <w:color w:val="auto"/>
            <w:lang w:val="en-US"/>
          </w:rPr>
          <w:t>www</w:t>
        </w:r>
        <w:r w:rsidRPr="00F700EF">
          <w:rPr>
            <w:rStyle w:val="a3"/>
            <w:color w:val="auto"/>
          </w:rPr>
          <w:t>.</w:t>
        </w:r>
        <w:r w:rsidRPr="00F700EF">
          <w:rPr>
            <w:rStyle w:val="a3"/>
            <w:color w:val="auto"/>
            <w:lang w:val="en-US"/>
          </w:rPr>
          <w:t>rts</w:t>
        </w:r>
        <w:r w:rsidRPr="00F700EF">
          <w:rPr>
            <w:rStyle w:val="a3"/>
            <w:color w:val="auto"/>
          </w:rPr>
          <w:t>-</w:t>
        </w:r>
        <w:r w:rsidRPr="00F700EF">
          <w:rPr>
            <w:rStyle w:val="a3"/>
            <w:color w:val="auto"/>
            <w:lang w:val="en-US"/>
          </w:rPr>
          <w:t>tender</w:t>
        </w:r>
        <w:r w:rsidRPr="00F700EF">
          <w:rPr>
            <w:rStyle w:val="a3"/>
            <w:color w:val="auto"/>
          </w:rPr>
          <w:t>.</w:t>
        </w:r>
        <w:r w:rsidRPr="00F700EF">
          <w:rPr>
            <w:rStyle w:val="a3"/>
            <w:color w:val="auto"/>
            <w:lang w:val="en-US"/>
          </w:rPr>
          <w:t>ru</w:t>
        </w:r>
      </w:hyperlink>
    </w:p>
    <w:p w14:paraId="0AF0DB51" w14:textId="3504E433" w:rsidR="00DE36FC" w:rsidRPr="00F700EF" w:rsidRDefault="00DE36FC" w:rsidP="00DE36FC">
      <w:pPr>
        <w:suppressAutoHyphens/>
        <w:jc w:val="both"/>
      </w:pPr>
      <w:r w:rsidRPr="00F700EF">
        <w:t xml:space="preserve">Дата и время начала подачи заявок: </w:t>
      </w:r>
      <w:r w:rsidR="00F700EF" w:rsidRPr="00F700EF">
        <w:rPr>
          <w:b/>
        </w:rPr>
        <w:t>31</w:t>
      </w:r>
      <w:r w:rsidR="00067239" w:rsidRPr="00F700EF">
        <w:rPr>
          <w:b/>
        </w:rPr>
        <w:t>.0</w:t>
      </w:r>
      <w:r w:rsidR="002655E6" w:rsidRPr="00F700EF">
        <w:rPr>
          <w:b/>
        </w:rPr>
        <w:t>8</w:t>
      </w:r>
      <w:r w:rsidR="002C428F" w:rsidRPr="00F700EF">
        <w:rPr>
          <w:b/>
        </w:rPr>
        <w:t>.202</w:t>
      </w:r>
      <w:r w:rsidR="009A651D" w:rsidRPr="00F700EF">
        <w:rPr>
          <w:b/>
        </w:rPr>
        <w:t>3</w:t>
      </w:r>
      <w:r w:rsidRPr="00F700EF">
        <w:rPr>
          <w:b/>
        </w:rPr>
        <w:t xml:space="preserve"> г. с 08 час 00 мин</w:t>
      </w:r>
      <w:r w:rsidRPr="00F700EF">
        <w:t xml:space="preserve">. по местному времени </w:t>
      </w:r>
    </w:p>
    <w:p w14:paraId="551A732A" w14:textId="07C60510" w:rsidR="00DE36FC" w:rsidRPr="00F700EF" w:rsidRDefault="00DE36FC" w:rsidP="00DE36FC">
      <w:pPr>
        <w:suppressAutoHyphens/>
        <w:jc w:val="both"/>
      </w:pPr>
      <w:r w:rsidRPr="00F700EF">
        <w:t xml:space="preserve">Дата и время окончания подачи заявок: </w:t>
      </w:r>
      <w:r w:rsidR="00F700EF" w:rsidRPr="00F700EF">
        <w:rPr>
          <w:b/>
        </w:rPr>
        <w:t>29</w:t>
      </w:r>
      <w:r w:rsidR="001376AD" w:rsidRPr="00F700EF">
        <w:rPr>
          <w:b/>
        </w:rPr>
        <w:t>.0</w:t>
      </w:r>
      <w:r w:rsidR="002655E6" w:rsidRPr="00F700EF">
        <w:rPr>
          <w:b/>
        </w:rPr>
        <w:t>9</w:t>
      </w:r>
      <w:r w:rsidRPr="00F700EF">
        <w:rPr>
          <w:b/>
        </w:rPr>
        <w:t>.20</w:t>
      </w:r>
      <w:r w:rsidR="001376AD" w:rsidRPr="00F700EF">
        <w:rPr>
          <w:b/>
        </w:rPr>
        <w:t>2</w:t>
      </w:r>
      <w:r w:rsidR="009A651D" w:rsidRPr="00F700EF">
        <w:rPr>
          <w:b/>
        </w:rPr>
        <w:t>3</w:t>
      </w:r>
      <w:r w:rsidRPr="00F700EF">
        <w:rPr>
          <w:b/>
        </w:rPr>
        <w:t xml:space="preserve"> </w:t>
      </w:r>
      <w:r w:rsidR="00173E26" w:rsidRPr="00F700EF">
        <w:rPr>
          <w:b/>
        </w:rPr>
        <w:t>г. 17</w:t>
      </w:r>
      <w:r w:rsidRPr="00F700EF">
        <w:rPr>
          <w:b/>
        </w:rPr>
        <w:t xml:space="preserve"> час 00 мин</w:t>
      </w:r>
      <w:r w:rsidRPr="00F700EF">
        <w:t>. по местному времени.</w:t>
      </w:r>
    </w:p>
    <w:p w14:paraId="72C0E9B2" w14:textId="4BADA669" w:rsidR="00A0262C" w:rsidRPr="00F700EF" w:rsidRDefault="00A0262C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</w:pPr>
      <w:r w:rsidRPr="00F700EF">
        <w:t xml:space="preserve">Дата определения Участников: </w:t>
      </w:r>
      <w:r w:rsidR="00F700EF" w:rsidRPr="00F700EF">
        <w:rPr>
          <w:b/>
        </w:rPr>
        <w:t>02</w:t>
      </w:r>
      <w:r w:rsidR="001376AD" w:rsidRPr="00F700EF">
        <w:rPr>
          <w:b/>
        </w:rPr>
        <w:t>.</w:t>
      </w:r>
      <w:r w:rsidR="00F700EF" w:rsidRPr="00F700EF">
        <w:rPr>
          <w:b/>
        </w:rPr>
        <w:t>10</w:t>
      </w:r>
      <w:r w:rsidR="001376AD" w:rsidRPr="00F700EF">
        <w:t>.</w:t>
      </w:r>
      <w:r w:rsidRPr="00F700EF">
        <w:rPr>
          <w:rStyle w:val="a5"/>
        </w:rPr>
        <w:t>20</w:t>
      </w:r>
      <w:r w:rsidR="00C03823" w:rsidRPr="00F700EF">
        <w:rPr>
          <w:rStyle w:val="a5"/>
        </w:rPr>
        <w:t>2</w:t>
      </w:r>
      <w:r w:rsidR="009A651D" w:rsidRPr="00F700EF">
        <w:rPr>
          <w:rStyle w:val="a5"/>
        </w:rPr>
        <w:t>3</w:t>
      </w:r>
      <w:r w:rsidR="00FE6268" w:rsidRPr="00F700EF">
        <w:rPr>
          <w:rStyle w:val="a5"/>
          <w:b w:val="0"/>
        </w:rPr>
        <w:t xml:space="preserve"> </w:t>
      </w:r>
      <w:r w:rsidRPr="00F700EF">
        <w:rPr>
          <w:rStyle w:val="a5"/>
          <w:b w:val="0"/>
        </w:rPr>
        <w:t>г</w:t>
      </w:r>
      <w:r w:rsidR="00FE6268" w:rsidRPr="00F700EF">
        <w:rPr>
          <w:rStyle w:val="a5"/>
          <w:b w:val="0"/>
        </w:rPr>
        <w:t>ода</w:t>
      </w:r>
      <w:r w:rsidRPr="00F700EF">
        <w:rPr>
          <w:rStyle w:val="a5"/>
          <w:b w:val="0"/>
        </w:rPr>
        <w:t xml:space="preserve"> </w:t>
      </w:r>
    </w:p>
    <w:p w14:paraId="6DD250E4" w14:textId="2BE2C8DC" w:rsidR="00A0262C" w:rsidRDefault="00A0262C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</w:pPr>
      <w:r w:rsidRPr="00F700EF">
        <w:t>Дата и время проведения аукциона</w:t>
      </w:r>
      <w:r w:rsidRPr="00F700EF">
        <w:rPr>
          <w:b/>
        </w:rPr>
        <w:t xml:space="preserve">: </w:t>
      </w:r>
      <w:r w:rsidR="002655E6" w:rsidRPr="00F700EF">
        <w:rPr>
          <w:b/>
        </w:rPr>
        <w:t>0</w:t>
      </w:r>
      <w:r w:rsidR="00F700EF" w:rsidRPr="00F700EF">
        <w:rPr>
          <w:b/>
        </w:rPr>
        <w:t>3</w:t>
      </w:r>
      <w:r w:rsidR="00067239" w:rsidRPr="00F700EF">
        <w:rPr>
          <w:b/>
        </w:rPr>
        <w:t>.</w:t>
      </w:r>
      <w:r w:rsidR="002655E6" w:rsidRPr="00F700EF">
        <w:rPr>
          <w:b/>
        </w:rPr>
        <w:t>10</w:t>
      </w:r>
      <w:r w:rsidR="001376AD" w:rsidRPr="00F700EF">
        <w:rPr>
          <w:b/>
        </w:rPr>
        <w:t>.</w:t>
      </w:r>
      <w:r w:rsidRPr="00F700EF">
        <w:rPr>
          <w:b/>
        </w:rPr>
        <w:t>20</w:t>
      </w:r>
      <w:r w:rsidR="00C03823" w:rsidRPr="00F700EF">
        <w:rPr>
          <w:b/>
        </w:rPr>
        <w:t>2</w:t>
      </w:r>
      <w:r w:rsidR="009A651D" w:rsidRPr="00F700EF">
        <w:rPr>
          <w:b/>
        </w:rPr>
        <w:t>3</w:t>
      </w:r>
      <w:r w:rsidR="00FE6268" w:rsidRPr="00F700EF">
        <w:t xml:space="preserve"> </w:t>
      </w:r>
      <w:r w:rsidR="00056570" w:rsidRPr="00F700EF">
        <w:t>г</w:t>
      </w:r>
      <w:r w:rsidR="00FE6268" w:rsidRPr="00F700EF">
        <w:t>ода</w:t>
      </w:r>
      <w:r w:rsidRPr="00F700EF">
        <w:t xml:space="preserve"> в </w:t>
      </w:r>
      <w:r w:rsidR="00DE36FC" w:rsidRPr="00F700EF">
        <w:t>1</w:t>
      </w:r>
      <w:r w:rsidR="002655E6" w:rsidRPr="00F700EF">
        <w:t>0</w:t>
      </w:r>
      <w:r w:rsidRPr="00F700EF">
        <w:t>:00 (время местное)</w:t>
      </w:r>
    </w:p>
    <w:p w14:paraId="38762527" w14:textId="77777777" w:rsidR="001B29B9" w:rsidRPr="001B29B9" w:rsidRDefault="001B29B9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</w:pPr>
    </w:p>
    <w:p w14:paraId="277C196B" w14:textId="77777777" w:rsidR="00B139E2" w:rsidRPr="0000674C" w:rsidRDefault="00A0262C" w:rsidP="00D64F25">
      <w:pPr>
        <w:pStyle w:val="a6"/>
        <w:numPr>
          <w:ilvl w:val="0"/>
          <w:numId w:val="19"/>
        </w:numPr>
        <w:tabs>
          <w:tab w:val="left" w:pos="284"/>
        </w:tabs>
        <w:suppressAutoHyphens/>
        <w:snapToGrid w:val="0"/>
        <w:spacing w:after="0"/>
        <w:ind w:left="0" w:firstLine="0"/>
        <w:jc w:val="center"/>
        <w:rPr>
          <w:b/>
        </w:rPr>
      </w:pPr>
      <w:r w:rsidRPr="0000674C">
        <w:rPr>
          <w:b/>
        </w:rPr>
        <w:t>Порядок публикации Информационного сообщения и осмотра Объекта аукциона</w:t>
      </w:r>
    </w:p>
    <w:p w14:paraId="5EE7E5F3" w14:textId="12D9620D" w:rsidR="00A0262C" w:rsidRPr="00DE36FC" w:rsidRDefault="00A0262C" w:rsidP="009A66B2">
      <w:pPr>
        <w:pStyle w:val="a6"/>
        <w:suppressAutoHyphens/>
        <w:snapToGrid w:val="0"/>
        <w:spacing w:after="0"/>
        <w:ind w:left="0"/>
        <w:jc w:val="both"/>
        <w:rPr>
          <w:b/>
          <w:bCs/>
          <w:color w:val="000000" w:themeColor="text1"/>
        </w:rPr>
      </w:pPr>
      <w:r w:rsidRPr="0000674C">
        <w:rPr>
          <w:iCs/>
        </w:rPr>
        <w:t xml:space="preserve">Информационное сообщение размещается </w:t>
      </w:r>
      <w:r w:rsidRPr="0000674C">
        <w:t xml:space="preserve">на электронной площадке </w:t>
      </w:r>
      <w:hyperlink r:id="rId10" w:history="1">
        <w:r w:rsidRPr="0000674C">
          <w:rPr>
            <w:rStyle w:val="a3"/>
            <w:b/>
            <w:color w:val="auto"/>
          </w:rPr>
          <w:t>http://www.rt</w:t>
        </w:r>
        <w:r w:rsidRPr="0000674C">
          <w:rPr>
            <w:rStyle w:val="a3"/>
            <w:b/>
            <w:color w:val="auto"/>
            <w:lang w:val="en-US"/>
          </w:rPr>
          <w:t>s</w:t>
        </w:r>
        <w:r w:rsidRPr="0000674C">
          <w:rPr>
            <w:rStyle w:val="a3"/>
            <w:b/>
            <w:color w:val="auto"/>
          </w:rPr>
          <w:t>-</w:t>
        </w:r>
        <w:r w:rsidRPr="0000674C">
          <w:rPr>
            <w:rStyle w:val="a3"/>
            <w:b/>
            <w:color w:val="auto"/>
            <w:lang w:val="en-US"/>
          </w:rPr>
          <w:t>tender</w:t>
        </w:r>
        <w:r w:rsidRPr="0000674C">
          <w:rPr>
            <w:rStyle w:val="a3"/>
            <w:b/>
            <w:color w:val="auto"/>
          </w:rPr>
          <w:t>.ru/</w:t>
        </w:r>
      </w:hyperlink>
    </w:p>
    <w:p w14:paraId="016D9172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Ознакомиться с условиями договора купли-продажи имущества, иной информацией можно по вышеуказанн</w:t>
      </w:r>
      <w:r w:rsidR="00A24A9E" w:rsidRPr="0000674C">
        <w:rPr>
          <w:rFonts w:ascii="Times New Roman" w:hAnsi="Times New Roman"/>
          <w:color w:val="auto"/>
          <w:sz w:val="24"/>
          <w:szCs w:val="24"/>
        </w:rPr>
        <w:t>ому</w:t>
      </w:r>
      <w:r w:rsidRPr="0000674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072DD" w:rsidRPr="0000674C">
        <w:rPr>
          <w:rFonts w:ascii="Times New Roman" w:hAnsi="Times New Roman"/>
          <w:color w:val="auto"/>
          <w:sz w:val="24"/>
          <w:szCs w:val="24"/>
        </w:rPr>
        <w:t>адрес</w:t>
      </w:r>
      <w:r w:rsidR="00A24A9E" w:rsidRPr="0000674C">
        <w:rPr>
          <w:rFonts w:ascii="Times New Roman" w:hAnsi="Times New Roman"/>
          <w:color w:val="auto"/>
          <w:sz w:val="24"/>
          <w:szCs w:val="24"/>
        </w:rPr>
        <w:t>у</w:t>
      </w:r>
      <w:r w:rsidRPr="0000674C">
        <w:rPr>
          <w:rFonts w:ascii="Times New Roman" w:hAnsi="Times New Roman"/>
          <w:color w:val="auto"/>
          <w:sz w:val="24"/>
          <w:szCs w:val="24"/>
        </w:rPr>
        <w:t>.</w:t>
      </w:r>
      <w:r w:rsidRPr="0000674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637160AF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Все приложения к настоящему информационному сообщению являются  неотъемлемой частью.</w:t>
      </w:r>
    </w:p>
    <w:p w14:paraId="0F97021B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Осмотр объект</w:t>
      </w:r>
      <w:r w:rsidR="008072DD" w:rsidRPr="0000674C">
        <w:rPr>
          <w:rFonts w:ascii="Times New Roman" w:hAnsi="Times New Roman"/>
          <w:color w:val="auto"/>
          <w:sz w:val="24"/>
          <w:szCs w:val="24"/>
        </w:rPr>
        <w:t>ов</w:t>
      </w:r>
      <w:r w:rsidRPr="0000674C">
        <w:rPr>
          <w:rFonts w:ascii="Times New Roman" w:hAnsi="Times New Roman"/>
          <w:color w:val="auto"/>
          <w:sz w:val="24"/>
          <w:szCs w:val="24"/>
        </w:rPr>
        <w:t xml:space="preserve"> аукциона проводится без взимания платы </w:t>
      </w:r>
      <w:r w:rsidRPr="0000674C">
        <w:rPr>
          <w:rFonts w:ascii="Times New Roman" w:hAnsi="Times New Roman"/>
          <w:b/>
          <w:color w:val="auto"/>
          <w:sz w:val="24"/>
          <w:szCs w:val="24"/>
        </w:rPr>
        <w:t>в период заявочной кампании</w:t>
      </w:r>
      <w:r w:rsidRPr="0000674C">
        <w:rPr>
          <w:rFonts w:ascii="Times New Roman" w:hAnsi="Times New Roman"/>
          <w:color w:val="auto"/>
          <w:sz w:val="24"/>
          <w:szCs w:val="24"/>
        </w:rPr>
        <w:t xml:space="preserve"> по предварительному согласованию (уточнению) времени проведения осмотра с организатором аукциона. Для осмотра Объекта аукциона, с учетом установленных сроков, лицо, желающее осмотреть Объект аукциона, направляет обращение  в </w:t>
      </w:r>
      <w:r w:rsidR="00212AB5" w:rsidRPr="0000674C">
        <w:rPr>
          <w:rFonts w:ascii="Times New Roman" w:hAnsi="Times New Roman"/>
          <w:color w:val="auto"/>
          <w:sz w:val="24"/>
          <w:szCs w:val="24"/>
        </w:rPr>
        <w:t xml:space="preserve">произвольной </w:t>
      </w:r>
      <w:r w:rsidRPr="0000674C">
        <w:rPr>
          <w:rFonts w:ascii="Times New Roman" w:hAnsi="Times New Roman"/>
          <w:color w:val="auto"/>
          <w:sz w:val="24"/>
          <w:szCs w:val="24"/>
        </w:rPr>
        <w:t xml:space="preserve">письменной форме на адрес электронной почты </w:t>
      </w:r>
      <w:r w:rsidR="00DE36FC">
        <w:rPr>
          <w:rFonts w:ascii="Times New Roman" w:hAnsi="Times New Roman"/>
          <w:color w:val="auto"/>
          <w:sz w:val="24"/>
          <w:szCs w:val="24"/>
          <w:lang w:val="en-US"/>
        </w:rPr>
        <w:t>Kuizs</w:t>
      </w:r>
      <w:r w:rsidR="00DE36FC" w:rsidRPr="00DE36FC">
        <w:rPr>
          <w:rFonts w:ascii="Times New Roman" w:hAnsi="Times New Roman"/>
          <w:color w:val="auto"/>
          <w:sz w:val="24"/>
          <w:szCs w:val="24"/>
        </w:rPr>
        <w:t>@</w:t>
      </w:r>
      <w:r w:rsidR="00DE36FC">
        <w:rPr>
          <w:rFonts w:ascii="Times New Roman" w:hAnsi="Times New Roman"/>
          <w:color w:val="auto"/>
          <w:sz w:val="24"/>
          <w:szCs w:val="24"/>
          <w:lang w:val="en-US"/>
        </w:rPr>
        <w:t>yandex</w:t>
      </w:r>
      <w:r w:rsidR="00DE36FC" w:rsidRPr="00DE36FC">
        <w:rPr>
          <w:rFonts w:ascii="Times New Roman" w:hAnsi="Times New Roman"/>
          <w:color w:val="auto"/>
          <w:sz w:val="24"/>
          <w:szCs w:val="24"/>
        </w:rPr>
        <w:t>.</w:t>
      </w:r>
      <w:r w:rsidR="00DE36FC">
        <w:rPr>
          <w:rFonts w:ascii="Times New Roman" w:hAnsi="Times New Roman"/>
          <w:color w:val="auto"/>
          <w:sz w:val="24"/>
          <w:szCs w:val="24"/>
          <w:lang w:val="en-US"/>
        </w:rPr>
        <w:t>ru</w:t>
      </w:r>
      <w:r w:rsidRPr="0000674C">
        <w:rPr>
          <w:rFonts w:ascii="Times New Roman" w:hAnsi="Times New Roman"/>
          <w:color w:val="auto"/>
          <w:sz w:val="24"/>
          <w:szCs w:val="24"/>
        </w:rPr>
        <w:t xml:space="preserve"> с указанием следующих данных:</w:t>
      </w:r>
    </w:p>
    <w:p w14:paraId="2F386D4C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тема письма: Запрос на осмотр Объекта аукциона;</w:t>
      </w:r>
    </w:p>
    <w:p w14:paraId="22C5CBE3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Ф.И.О. лица, уполномоченного на осмотр Объекта аукциона;</w:t>
      </w:r>
    </w:p>
    <w:p w14:paraId="192B7DB0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наименование юридического лица (для юридического лица);</w:t>
      </w:r>
    </w:p>
    <w:p w14:paraId="34818196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lastRenderedPageBreak/>
        <w:t>- почтовый адрес или адрес электронной почты, контактный телефон;</w:t>
      </w:r>
    </w:p>
    <w:p w14:paraId="67551741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дата аукциона;</w:t>
      </w:r>
    </w:p>
    <w:p w14:paraId="466A088E" w14:textId="77777777" w:rsidR="00A0262C" w:rsidRPr="00DE36FC" w:rsidRDefault="00DE36F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1B29B9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предмет аукциона</w:t>
      </w:r>
    </w:p>
    <w:p w14:paraId="6CD717A9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 xml:space="preserve">В течение 2 (двух) рабочих дней со дня поступления обращения лицо, осуществляющее организационно-технические функции по организации и проведению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 </w:t>
      </w:r>
    </w:p>
    <w:p w14:paraId="12B393B3" w14:textId="77777777" w:rsidR="00B139E2" w:rsidRPr="0000674C" w:rsidRDefault="00B139E2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E3603AF" w14:textId="77777777" w:rsidR="00A0262C" w:rsidRPr="0000674C" w:rsidRDefault="00A0262C" w:rsidP="00D64F25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14:paraId="49381941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</w:t>
      </w:r>
      <w:hyperlink r:id="rId11" w:history="1"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http://www.rt</w:t>
        </w:r>
        <w:r w:rsidRPr="0000674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00674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.ru/</w:t>
        </w:r>
      </w:hyperlink>
      <w:r w:rsidRPr="0000674C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площадка).</w:t>
      </w:r>
    </w:p>
    <w:p w14:paraId="082DB3CD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5C576323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14:paraId="1F83213D" w14:textId="77777777" w:rsidR="00B139E2" w:rsidRPr="0000674C" w:rsidRDefault="00B139E2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9EEDBE" w14:textId="77777777" w:rsidR="00A0262C" w:rsidRPr="0000674C" w:rsidRDefault="00A0262C" w:rsidP="00D64F25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b/>
          <w:sz w:val="24"/>
          <w:szCs w:val="24"/>
        </w:rPr>
        <w:t>Порядок ознакомления Претендентов с иной информацией об аукционе и имуществе, условиями договора купли-продажи Объекта аукциона.</w:t>
      </w:r>
    </w:p>
    <w:p w14:paraId="60133790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14:paraId="5C47693A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3A9CAEB6" w14:textId="77777777" w:rsidR="00A0262C" w:rsidRPr="0000674C" w:rsidRDefault="00B139E2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В течение 2 рабочих дней со </w:t>
      </w:r>
      <w:r w:rsidR="00A0262C" w:rsidRPr="0000674C">
        <w:rPr>
          <w:rFonts w:ascii="Times New Roman" w:hAnsi="Times New Roman" w:cs="Times New Roman"/>
          <w:sz w:val="24"/>
          <w:szCs w:val="24"/>
        </w:rPr>
        <w:t>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 от которого поступил запрос.</w:t>
      </w:r>
    </w:p>
    <w:p w14:paraId="27E75163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14:paraId="702A1190" w14:textId="77777777" w:rsidR="00A0262C" w:rsidRPr="0000674C" w:rsidRDefault="00A0262C" w:rsidP="00D64F25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b/>
          <w:sz w:val="24"/>
          <w:szCs w:val="24"/>
        </w:rPr>
        <w:t>Ограничения участия в аукционе отдельных категорий граждан и юридических лиц</w:t>
      </w:r>
    </w:p>
    <w:p w14:paraId="18F0AFE9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и  юридические лица, в том числе индивидуальные предприниматели, признаваемые покупателями в соответствии со ст.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надлежавшим образом оформленные документы в соответствие с разделом 8 Информационного сообщения, и обеспечившиеся поступление на счет, указанный в разделе Информационного сообщения, установленного размера задатка в порядке и сроки, указанные в разделе </w:t>
      </w:r>
      <w:r w:rsidR="004C5658" w:rsidRPr="0000674C">
        <w:rPr>
          <w:rFonts w:ascii="Times New Roman" w:hAnsi="Times New Roman" w:cs="Times New Roman"/>
          <w:sz w:val="24"/>
          <w:szCs w:val="24"/>
        </w:rPr>
        <w:t>8</w:t>
      </w:r>
      <w:r w:rsidRPr="0000674C">
        <w:rPr>
          <w:rFonts w:ascii="Times New Roman" w:hAnsi="Times New Roman" w:cs="Times New Roman"/>
          <w:sz w:val="24"/>
          <w:szCs w:val="24"/>
        </w:rPr>
        <w:t xml:space="preserve"> Информационного сообщения.</w:t>
      </w:r>
    </w:p>
    <w:p w14:paraId="64993504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Ограничения на участие в аукционе нерезидентов Российской Федерации, 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14:paraId="6493BD35" w14:textId="77777777" w:rsidR="00B139E2" w:rsidRPr="0000674C" w:rsidRDefault="00B139E2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CE8388" w14:textId="77777777" w:rsidR="00A0262C" w:rsidRPr="0000674C" w:rsidRDefault="00A0262C" w:rsidP="00D64F25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b/>
          <w:sz w:val="24"/>
          <w:szCs w:val="24"/>
        </w:rPr>
        <w:t>Порядок приема</w:t>
      </w:r>
      <w:r w:rsidR="001E0139" w:rsidRPr="0000674C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450DE6" w:rsidRPr="0000674C">
        <w:rPr>
          <w:rFonts w:ascii="Times New Roman" w:hAnsi="Times New Roman" w:cs="Times New Roman"/>
          <w:b/>
          <w:sz w:val="24"/>
          <w:szCs w:val="24"/>
        </w:rPr>
        <w:t>подачи/отзыва з</w:t>
      </w:r>
      <w:r w:rsidRPr="0000674C">
        <w:rPr>
          <w:rFonts w:ascii="Times New Roman" w:hAnsi="Times New Roman" w:cs="Times New Roman"/>
          <w:b/>
          <w:sz w:val="24"/>
          <w:szCs w:val="24"/>
        </w:rPr>
        <w:t>аявок</w:t>
      </w:r>
    </w:p>
    <w:p w14:paraId="1798B3C1" w14:textId="77777777" w:rsidR="00A0262C" w:rsidRPr="0000674C" w:rsidRDefault="00A0262C" w:rsidP="00D64F25">
      <w:pPr>
        <w:pStyle w:val="ConsPlusNormal"/>
        <w:numPr>
          <w:ilvl w:val="1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14:paraId="5834A131" w14:textId="77777777" w:rsidR="00A0262C" w:rsidRPr="0000674C" w:rsidRDefault="00A0262C" w:rsidP="00D64F25">
      <w:pPr>
        <w:pStyle w:val="ConsPlusNormal"/>
        <w:numPr>
          <w:ilvl w:val="1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Одно</w:t>
      </w:r>
      <w:r w:rsidR="00450DE6" w:rsidRPr="0000674C">
        <w:rPr>
          <w:rFonts w:ascii="Times New Roman" w:hAnsi="Times New Roman" w:cs="Times New Roman"/>
          <w:sz w:val="24"/>
          <w:szCs w:val="24"/>
        </w:rPr>
        <w:t xml:space="preserve"> лицо может подать только одну з</w:t>
      </w:r>
      <w:r w:rsidRPr="0000674C">
        <w:rPr>
          <w:rFonts w:ascii="Times New Roman" w:hAnsi="Times New Roman" w:cs="Times New Roman"/>
          <w:sz w:val="24"/>
          <w:szCs w:val="24"/>
        </w:rPr>
        <w:t>аявку по одному лоту.</w:t>
      </w:r>
    </w:p>
    <w:p w14:paraId="7618C9D6" w14:textId="77777777" w:rsidR="00A0262C" w:rsidRPr="0000674C" w:rsidRDefault="00A0262C" w:rsidP="00D64F25">
      <w:pPr>
        <w:pStyle w:val="ConsPlusNormal"/>
        <w:numPr>
          <w:ilvl w:val="1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 начин</w:t>
      </w:r>
      <w:r w:rsidR="00450DE6" w:rsidRPr="0000674C">
        <w:rPr>
          <w:rFonts w:ascii="Times New Roman" w:hAnsi="Times New Roman" w:cs="Times New Roman"/>
          <w:sz w:val="24"/>
          <w:szCs w:val="24"/>
        </w:rPr>
        <w:t>ая с даты начала приема/подачи з</w:t>
      </w:r>
      <w:r w:rsidRPr="0000674C">
        <w:rPr>
          <w:rFonts w:ascii="Times New Roman" w:hAnsi="Times New Roman" w:cs="Times New Roman"/>
          <w:sz w:val="24"/>
          <w:szCs w:val="24"/>
        </w:rPr>
        <w:t xml:space="preserve">аявок до времени и даты </w:t>
      </w:r>
      <w:r w:rsidR="00450DE6" w:rsidRPr="0000674C">
        <w:rPr>
          <w:rFonts w:ascii="Times New Roman" w:hAnsi="Times New Roman" w:cs="Times New Roman"/>
          <w:sz w:val="24"/>
          <w:szCs w:val="24"/>
        </w:rPr>
        <w:t>окончания приема/подачи з</w:t>
      </w:r>
      <w:r w:rsidRPr="0000674C">
        <w:rPr>
          <w:rFonts w:ascii="Times New Roman" w:hAnsi="Times New Roman" w:cs="Times New Roman"/>
          <w:sz w:val="24"/>
          <w:szCs w:val="24"/>
        </w:rPr>
        <w:t>аявок, указанных в Информационном сообщении.</w:t>
      </w:r>
    </w:p>
    <w:p w14:paraId="30040C4E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/>
          <w:bCs/>
        </w:rPr>
      </w:pPr>
      <w:r w:rsidRPr="0000674C">
        <w:rPr>
          <w:bCs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658E607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</w:rPr>
        <w:t>Заявка и прилагаемые к ней документы прилагаются Заявителем единовременно. Не</w:t>
      </w:r>
      <w:r w:rsidR="00450DE6" w:rsidRPr="0000674C">
        <w:rPr>
          <w:bCs/>
        </w:rPr>
        <w:t xml:space="preserve"> допускается раздельная подача з</w:t>
      </w:r>
      <w:r w:rsidRPr="0000674C">
        <w:rPr>
          <w:bCs/>
        </w:rPr>
        <w:t>аявки и прилагаемых к ней документов, представление дополнит</w:t>
      </w:r>
      <w:r w:rsidR="00450DE6" w:rsidRPr="0000674C">
        <w:rPr>
          <w:bCs/>
        </w:rPr>
        <w:t>ельных документов после подачи з</w:t>
      </w:r>
      <w:r w:rsidRPr="0000674C">
        <w:rPr>
          <w:bCs/>
        </w:rPr>
        <w:t xml:space="preserve">аявки или замена ранее </w:t>
      </w:r>
      <w:r w:rsidR="00450DE6" w:rsidRPr="0000674C">
        <w:rPr>
          <w:bCs/>
        </w:rPr>
        <w:t>поданных документов без отзыва з</w:t>
      </w:r>
      <w:r w:rsidRPr="0000674C">
        <w:rPr>
          <w:bCs/>
        </w:rPr>
        <w:t>аявки.</w:t>
      </w:r>
    </w:p>
    <w:p w14:paraId="3B7D5E47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/>
          <w:bCs/>
        </w:rPr>
      </w:pPr>
      <w:r w:rsidRPr="0000674C">
        <w:rPr>
          <w:bCs/>
        </w:rPr>
        <w:t>Претендент вправе не позднее дня окончания при</w:t>
      </w:r>
      <w:r w:rsidR="00450DE6" w:rsidRPr="0000674C">
        <w:rPr>
          <w:bCs/>
        </w:rPr>
        <w:t>ема заявок отозвать з</w:t>
      </w:r>
      <w:r w:rsidRPr="0000674C">
        <w:rPr>
          <w:bCs/>
        </w:rPr>
        <w:t>аявку путем нап</w:t>
      </w:r>
      <w:r w:rsidR="00450DE6" w:rsidRPr="0000674C">
        <w:rPr>
          <w:bCs/>
        </w:rPr>
        <w:t>равления уведомления об отзыве з</w:t>
      </w:r>
      <w:r w:rsidRPr="0000674C">
        <w:rPr>
          <w:bCs/>
        </w:rPr>
        <w:t>аявки на электронную площадку.</w:t>
      </w:r>
    </w:p>
    <w:p w14:paraId="5396AB6C" w14:textId="77777777" w:rsidR="00A0262C" w:rsidRPr="0000674C" w:rsidRDefault="00450DE6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</w:rPr>
        <w:t>В случае отзыва претендентом заявки, уведомление об отзыве заявки вместе с з</w:t>
      </w:r>
      <w:r w:rsidR="00A0262C" w:rsidRPr="0000674C">
        <w:rPr>
          <w:bCs/>
        </w:rPr>
        <w:t>аявкой в течение одного часа поступает в "личный кабинет" Продавца, о чем Претенденту направляется соответствующее уведомление.</w:t>
      </w:r>
    </w:p>
    <w:p w14:paraId="563B4213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</w:rPr>
        <w:t>Пре</w:t>
      </w:r>
      <w:r w:rsidR="00450DE6" w:rsidRPr="0000674C">
        <w:rPr>
          <w:bCs/>
        </w:rPr>
        <w:t>тендент вправе повторно подать з</w:t>
      </w:r>
      <w:r w:rsidRPr="0000674C">
        <w:rPr>
          <w:bCs/>
        </w:rPr>
        <w:t xml:space="preserve">аявку в порядке, установленном в Информационном сообщении, при </w:t>
      </w:r>
      <w:r w:rsidR="00450DE6" w:rsidRPr="0000674C">
        <w:rPr>
          <w:bCs/>
        </w:rPr>
        <w:t>условии отзыва ранее поданной  з</w:t>
      </w:r>
      <w:r w:rsidRPr="0000674C">
        <w:rPr>
          <w:bCs/>
        </w:rPr>
        <w:t>аявки.</w:t>
      </w:r>
    </w:p>
    <w:p w14:paraId="3A62A5B3" w14:textId="77777777" w:rsidR="00A0262C" w:rsidRPr="0000674C" w:rsidRDefault="00450DE6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</w:rPr>
        <w:t>Одновременно с з</w:t>
      </w:r>
      <w:r w:rsidR="00A0262C" w:rsidRPr="0000674C">
        <w:rPr>
          <w:bCs/>
        </w:rPr>
        <w:t>аявкой на участие в аукционе Претенденты представляют следующие документы в форме электронных документов либо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757B92D9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  <w:i/>
          <w:u w:val="single"/>
        </w:rPr>
        <w:t>юридические лица</w:t>
      </w:r>
      <w:r w:rsidRPr="0000674C">
        <w:rPr>
          <w:bCs/>
        </w:rPr>
        <w:t>:</w:t>
      </w:r>
    </w:p>
    <w:p w14:paraId="20BD9255" w14:textId="77777777" w:rsidR="00A0262C" w:rsidRPr="0000674C" w:rsidRDefault="00A0262C" w:rsidP="009A66B2">
      <w:pPr>
        <w:jc w:val="both"/>
        <w:rPr>
          <w:spacing w:val="-2"/>
        </w:rPr>
      </w:pPr>
      <w:r w:rsidRPr="0000674C">
        <w:rPr>
          <w:spacing w:val="-2"/>
        </w:rPr>
        <w:t>- заверенные копии учредительных документов;</w:t>
      </w:r>
    </w:p>
    <w:p w14:paraId="23A39854" w14:textId="77777777" w:rsidR="00A0262C" w:rsidRPr="0000674C" w:rsidRDefault="00A0262C" w:rsidP="009A66B2">
      <w:pPr>
        <w:jc w:val="both"/>
      </w:pPr>
      <w:r w:rsidRPr="0000674C">
        <w:rPr>
          <w:spacing w:val="-2"/>
        </w:rPr>
        <w:t xml:space="preserve">- документ, содержащий </w:t>
      </w:r>
      <w:r w:rsidRPr="0000674C">
        <w:t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56179300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</w:pPr>
      <w:r w:rsidRPr="0000674C"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14:paraId="616F4196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/>
        </w:rPr>
      </w:pPr>
      <w:r w:rsidRPr="0000674C">
        <w:rPr>
          <w:i/>
          <w:u w:val="single"/>
        </w:rPr>
        <w:t>физические лица, в том числе индивидуальные предприниматели</w:t>
      </w:r>
      <w:r w:rsidRPr="0000674C">
        <w:t>:</w:t>
      </w:r>
    </w:p>
    <w:p w14:paraId="0434087D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</w:pPr>
      <w:r w:rsidRPr="0000674C">
        <w:t>- документ, удостоверяющий личность, или представляют копии всех его листов (20 страниц паспорта);</w:t>
      </w:r>
    </w:p>
    <w:p w14:paraId="5B365396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</w:pPr>
      <w:r w:rsidRPr="0000674C">
        <w:t>- копию свидетельства ИНН.</w:t>
      </w:r>
    </w:p>
    <w:p w14:paraId="4E3199D4" w14:textId="77777777" w:rsidR="00A0262C" w:rsidRPr="0000674C" w:rsidRDefault="00450DE6" w:rsidP="009A66B2">
      <w:pPr>
        <w:pStyle w:val="s1"/>
        <w:spacing w:before="0" w:beforeAutospacing="0" w:after="0" w:afterAutospacing="0"/>
        <w:jc w:val="both"/>
      </w:pPr>
      <w:r w:rsidRPr="0000674C">
        <w:t>Документы, входящие в состав з</w:t>
      </w:r>
      <w:r w:rsidR="00A0262C" w:rsidRPr="0000674C">
        <w:t>аявки, должны иметь четко читаемый текст.</w:t>
      </w:r>
    </w:p>
    <w:p w14:paraId="5FE728EA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/>
          <w:bCs/>
        </w:rPr>
      </w:pPr>
      <w:r w:rsidRPr="0000674C">
        <w:rPr>
          <w:position w:val="-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2197D1D" w14:textId="77777777" w:rsidR="006127B8" w:rsidRPr="0000674C" w:rsidRDefault="006127B8" w:rsidP="009A66B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18EC9" w14:textId="77777777" w:rsidR="00A0262C" w:rsidRPr="0000674C" w:rsidRDefault="00A97F0F" w:rsidP="002B73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0262C" w:rsidRPr="0000674C">
        <w:rPr>
          <w:rFonts w:ascii="Times New Roman" w:hAnsi="Times New Roman" w:cs="Times New Roman"/>
          <w:b/>
          <w:bCs/>
          <w:sz w:val="24"/>
          <w:szCs w:val="24"/>
        </w:rPr>
        <w:t>. Порядок внесения и возврата задатка</w:t>
      </w:r>
      <w:r w:rsidR="00A0262C" w:rsidRPr="0000674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262C" w:rsidRPr="0000674C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</w:t>
      </w:r>
      <w:r w:rsidR="002B73D9" w:rsidRPr="0000674C">
        <w:rPr>
          <w:rFonts w:ascii="Times New Roman" w:hAnsi="Times New Roman" w:cs="Times New Roman"/>
          <w:sz w:val="24"/>
          <w:szCs w:val="24"/>
        </w:rPr>
        <w:t>офертой</w:t>
      </w:r>
      <w:r w:rsidR="00A0262C" w:rsidRPr="0000674C">
        <w:rPr>
          <w:rFonts w:ascii="Times New Roman" w:hAnsi="Times New Roman" w:cs="Times New Roman"/>
          <w:sz w:val="24"/>
          <w:szCs w:val="24"/>
        </w:rPr>
        <w:t xml:space="preserve">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акцентом такой </w:t>
      </w:r>
      <w:r w:rsidR="002B73D9" w:rsidRPr="0000674C">
        <w:rPr>
          <w:rFonts w:ascii="Times New Roman" w:hAnsi="Times New Roman" w:cs="Times New Roman"/>
          <w:sz w:val="24"/>
          <w:szCs w:val="24"/>
        </w:rPr>
        <w:t>оферты</w:t>
      </w:r>
      <w:r w:rsidR="002B73D9">
        <w:rPr>
          <w:rFonts w:ascii="Times New Roman" w:hAnsi="Times New Roman" w:cs="Times New Roman"/>
          <w:sz w:val="24"/>
          <w:szCs w:val="24"/>
        </w:rPr>
        <w:t xml:space="preserve">, после </w:t>
      </w:r>
      <w:r w:rsidR="00A0262C" w:rsidRPr="0000674C">
        <w:rPr>
          <w:rFonts w:ascii="Times New Roman" w:hAnsi="Times New Roman" w:cs="Times New Roman"/>
          <w:sz w:val="24"/>
          <w:szCs w:val="24"/>
        </w:rPr>
        <w:t>чего договор о задатке считается</w:t>
      </w:r>
      <w:r w:rsidR="00450DE6" w:rsidRPr="0000674C">
        <w:rPr>
          <w:rFonts w:ascii="Times New Roman" w:hAnsi="Times New Roman" w:cs="Times New Roman"/>
          <w:sz w:val="24"/>
          <w:szCs w:val="24"/>
        </w:rPr>
        <w:t xml:space="preserve"> заключенным в письменной форме</w:t>
      </w:r>
      <w:r w:rsidR="00A63EFB" w:rsidRPr="0000674C">
        <w:rPr>
          <w:rFonts w:ascii="Times New Roman" w:hAnsi="Times New Roman" w:cs="Times New Roman"/>
          <w:sz w:val="24"/>
          <w:szCs w:val="24"/>
        </w:rPr>
        <w:t>.</w:t>
      </w:r>
    </w:p>
    <w:p w14:paraId="762F9945" w14:textId="77777777" w:rsidR="00A0262C" w:rsidRPr="0000674C" w:rsidRDefault="00A97F0F" w:rsidP="009A66B2">
      <w:pPr>
        <w:jc w:val="both"/>
      </w:pPr>
      <w:r w:rsidRPr="0000674C">
        <w:t>10</w:t>
      </w:r>
      <w:r w:rsidR="00A0262C" w:rsidRPr="0000674C">
        <w:t>.1.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1B17ED9F" w14:textId="77777777" w:rsidR="00596B95" w:rsidRPr="00683910" w:rsidRDefault="00A97F0F" w:rsidP="00596B95">
      <w:pPr>
        <w:suppressAutoHyphens/>
        <w:jc w:val="both"/>
      </w:pPr>
      <w:r w:rsidRPr="0000674C">
        <w:t>10</w:t>
      </w:r>
      <w:r w:rsidR="00A0262C" w:rsidRPr="0000674C">
        <w:t xml:space="preserve">.2. </w:t>
      </w:r>
      <w:r w:rsidR="00596B95" w:rsidRPr="00683910"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2" w:history="1">
        <w:r w:rsidR="00596B95" w:rsidRPr="00683910">
          <w:t>https://www.rts-tender.ru/</w:t>
        </w:r>
      </w:hyperlink>
      <w:r w:rsidR="00596B95" w:rsidRPr="00683910">
        <w:t>.</w:t>
      </w:r>
    </w:p>
    <w:p w14:paraId="0003A27D" w14:textId="77777777" w:rsidR="00A0262C" w:rsidRPr="0000674C" w:rsidRDefault="00A97F0F" w:rsidP="00596B95">
      <w:pPr>
        <w:jc w:val="both"/>
        <w:rPr>
          <w:bCs/>
        </w:rPr>
      </w:pPr>
      <w:r w:rsidRPr="0000674C">
        <w:rPr>
          <w:bCs/>
        </w:rPr>
        <w:t>10</w:t>
      </w:r>
      <w:r w:rsidR="00A0262C" w:rsidRPr="0000674C">
        <w:rPr>
          <w:bCs/>
        </w:rPr>
        <w:t xml:space="preserve">.3.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</w:t>
      </w:r>
      <w:r w:rsidR="00A0262C" w:rsidRPr="0000674C">
        <w:rPr>
          <w:bCs/>
        </w:rPr>
        <w:lastRenderedPageBreak/>
        <w:t>кроме Претендента, будут считаться ошибочно перечисленными денежными средствами, возвращены на счет плательщика.</w:t>
      </w:r>
    </w:p>
    <w:p w14:paraId="267D51F4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 xml:space="preserve">.4. Документом, подтверждающим поступление задатка на счет, указанного в п. </w:t>
      </w:r>
      <w:r w:rsidR="00CA240A" w:rsidRPr="0000674C">
        <w:rPr>
          <w:rFonts w:ascii="Times New Roman" w:hAnsi="Times New Roman"/>
          <w:bCs/>
          <w:color w:val="auto"/>
          <w:sz w:val="24"/>
          <w:szCs w:val="24"/>
        </w:rPr>
        <w:t>9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.2.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14:paraId="30BDCE7E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B139E2" w:rsidRPr="0000674C">
        <w:rPr>
          <w:rFonts w:ascii="Times New Roman" w:hAnsi="Times New Roman"/>
          <w:bCs/>
          <w:color w:val="auto"/>
          <w:sz w:val="24"/>
          <w:szCs w:val="24"/>
        </w:rPr>
        <w:t>.5.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 xml:space="preserve"> 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 денежными средствами и возвращены на счет плательщика.</w:t>
      </w:r>
    </w:p>
    <w:p w14:paraId="7CA778B2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B139E2" w:rsidRPr="0000674C">
        <w:rPr>
          <w:rFonts w:ascii="Times New Roman" w:hAnsi="Times New Roman"/>
          <w:bCs/>
          <w:color w:val="auto"/>
          <w:sz w:val="24"/>
          <w:szCs w:val="24"/>
        </w:rPr>
        <w:t>.6.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 xml:space="preserve"> В случае отзыва Претендентом Заявки в установленном порядке д</w:t>
      </w:r>
      <w:r w:rsidR="00450DE6" w:rsidRPr="0000674C">
        <w:rPr>
          <w:rFonts w:ascii="Times New Roman" w:hAnsi="Times New Roman"/>
          <w:bCs/>
          <w:color w:val="auto"/>
          <w:sz w:val="24"/>
          <w:szCs w:val="24"/>
        </w:rPr>
        <w:t>о даты окончания приема/подачи з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аявок, поступившие от Претендента денежные средства подлежат возврату в срок не позднее, чем 5 (пять) дней со дня поступления уведомления об отзыве Заявки.</w:t>
      </w:r>
    </w:p>
    <w:p w14:paraId="3FCE40B5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.7.</w:t>
      </w:r>
      <w:r w:rsidR="00B139E2" w:rsidRPr="0000674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Участникам, за исключением Победителя аукциона, задатки возвращаются в течение 5 (пяти) дней с даты подведения итогов аукциона.</w:t>
      </w:r>
    </w:p>
    <w:p w14:paraId="66954189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B139E2" w:rsidRPr="0000674C">
        <w:rPr>
          <w:rFonts w:ascii="Times New Roman" w:hAnsi="Times New Roman"/>
          <w:bCs/>
          <w:color w:val="auto"/>
          <w:sz w:val="24"/>
          <w:szCs w:val="24"/>
        </w:rPr>
        <w:t xml:space="preserve">.8. 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Претендентам, не допущенным к участию в аукционе, денежные средства (задатки) возвращаются в течение 5 (пяти) дней со дня подписания протокола о признании Претендентов Участниками.</w:t>
      </w:r>
    </w:p>
    <w:p w14:paraId="07000030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.9. Задаток,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</w:t>
      </w:r>
    </w:p>
    <w:p w14:paraId="2613D5A1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.10.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61F7510F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67EDA8E7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.11. В</w:t>
      </w:r>
      <w:r w:rsidR="00A0262C" w:rsidRPr="0000674C">
        <w:rPr>
          <w:rFonts w:ascii="Times New Roman" w:hAnsi="Times New Roman"/>
          <w:color w:val="auto"/>
          <w:sz w:val="24"/>
          <w:szCs w:val="24"/>
        </w:rPr>
        <w:t xml:space="preserve"> случае отказа Продавца от проведения аукциона, поступившие задатки возвращаются Заявителям в течение 5 (пяти) дней с даты принятия решения об отказе в проведении аукциона.</w:t>
      </w:r>
    </w:p>
    <w:p w14:paraId="23759ACF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color w:val="auto"/>
          <w:sz w:val="24"/>
          <w:szCs w:val="24"/>
        </w:rPr>
        <w:t>.12. В случае изменения реквизитов Претендента/Участника для</w:t>
      </w:r>
      <w:r w:rsidR="00450DE6" w:rsidRPr="0000674C">
        <w:rPr>
          <w:rFonts w:ascii="Times New Roman" w:hAnsi="Times New Roman"/>
          <w:color w:val="auto"/>
          <w:sz w:val="24"/>
          <w:szCs w:val="24"/>
        </w:rPr>
        <w:t xml:space="preserve"> возврата задатка, указанных в з</w:t>
      </w:r>
      <w:r w:rsidR="00A0262C" w:rsidRPr="0000674C">
        <w:rPr>
          <w:rFonts w:ascii="Times New Roman" w:hAnsi="Times New Roman"/>
          <w:color w:val="auto"/>
          <w:sz w:val="24"/>
          <w:szCs w:val="24"/>
        </w:rPr>
        <w:t>аявке, Претендент/Участник должен направить в адрес Организатора уведомление об их изменении, при этом денежные средства (задатки) возвращаются Претенденту/Участнику в порядке, установленном настоящим разделом.</w:t>
      </w:r>
    </w:p>
    <w:p w14:paraId="71C0B876" w14:textId="77777777" w:rsidR="00A0262C" w:rsidRPr="0000674C" w:rsidRDefault="009917B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1</w:t>
      </w:r>
      <w:r w:rsidR="00B139E2" w:rsidRPr="0000674C">
        <w:rPr>
          <w:b/>
        </w:rPr>
        <w:t>.</w:t>
      </w:r>
      <w:r w:rsidR="00A0262C" w:rsidRPr="0000674C">
        <w:rPr>
          <w:b/>
        </w:rPr>
        <w:t xml:space="preserve"> Условия допуска к участию в аукционе </w:t>
      </w:r>
    </w:p>
    <w:p w14:paraId="097168BA" w14:textId="77777777" w:rsidR="00A0262C" w:rsidRPr="0000674C" w:rsidRDefault="00A0262C" w:rsidP="009A66B2">
      <w:pPr>
        <w:autoSpaceDE w:val="0"/>
        <w:autoSpaceDN w:val="0"/>
        <w:adjustRightInd w:val="0"/>
      </w:pPr>
      <w:r w:rsidRPr="0000674C">
        <w:t>Претендент не допускается к участию в аукционе по следующим основаниям:</w:t>
      </w:r>
    </w:p>
    <w:p w14:paraId="5ECB63BC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 xml:space="preserve">- представленные документы не подтверждают право Претендента быть покупателем в соответствии с </w:t>
      </w:r>
      <w:hyperlink r:id="rId13" w:history="1">
        <w:r w:rsidRPr="0000674C">
          <w:t>законодательством</w:t>
        </w:r>
      </w:hyperlink>
      <w:r w:rsidRPr="0000674C">
        <w:t xml:space="preserve"> Российской Федерации;</w:t>
      </w:r>
    </w:p>
    <w:p w14:paraId="3BBE1E08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- представлены не все документы в соответствии с перечнем, указанным в информационном сообщении о проведении указанного конкурса (за исключением предложения о цене продаваемого на аукционе имущества), или они оформлены не в соответствии с законодательством Российской Федерации;</w:t>
      </w:r>
    </w:p>
    <w:p w14:paraId="0792E09E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- Заявка подана лицом, не уполномоченным претендентом на осуществление таких действий;</w:t>
      </w:r>
    </w:p>
    <w:p w14:paraId="28BFBA5B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- не подтверждено поступление задатка на счета, указанные в информационном сообщении о проведении указанного аукциона, в установленный срок.</w:t>
      </w:r>
    </w:p>
    <w:p w14:paraId="5E5D0E4C" w14:textId="77777777" w:rsidR="00B139E2" w:rsidRPr="0000674C" w:rsidRDefault="00B139E2" w:rsidP="009A66B2">
      <w:pPr>
        <w:autoSpaceDE w:val="0"/>
        <w:autoSpaceDN w:val="0"/>
        <w:adjustRightInd w:val="0"/>
        <w:jc w:val="both"/>
      </w:pPr>
    </w:p>
    <w:p w14:paraId="32FA6043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2</w:t>
      </w:r>
      <w:r w:rsidRPr="0000674C">
        <w:rPr>
          <w:b/>
        </w:rPr>
        <w:t>. Аукционная комиссия</w:t>
      </w:r>
    </w:p>
    <w:p w14:paraId="4A4BBE56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Аук</w:t>
      </w:r>
      <w:r w:rsidR="00450DE6" w:rsidRPr="0000674C">
        <w:t>ционная комиссия рассматривает з</w:t>
      </w:r>
      <w:r w:rsidRPr="0000674C">
        <w:t>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14:paraId="56D1B478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Аукционная комиссия правомочна осуществлять функции и полномочия, если на ее заседании присутствует не менее пятиде</w:t>
      </w:r>
      <w:r w:rsidR="001A5008" w:rsidRPr="0000674C">
        <w:t xml:space="preserve">сяти процентов общего числа ее </w:t>
      </w:r>
      <w:r w:rsidRPr="0000674C">
        <w:t>членов.</w:t>
      </w:r>
    </w:p>
    <w:p w14:paraId="46054785" w14:textId="77777777" w:rsidR="00B139E2" w:rsidRPr="0000674C" w:rsidRDefault="00B139E2" w:rsidP="009A66B2">
      <w:pPr>
        <w:autoSpaceDE w:val="0"/>
        <w:autoSpaceDN w:val="0"/>
        <w:adjustRightInd w:val="0"/>
        <w:jc w:val="both"/>
      </w:pPr>
    </w:p>
    <w:p w14:paraId="539590AF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lastRenderedPageBreak/>
        <w:t>1</w:t>
      </w:r>
      <w:r w:rsidR="00A97F0F" w:rsidRPr="0000674C">
        <w:rPr>
          <w:b/>
        </w:rPr>
        <w:t>3</w:t>
      </w:r>
      <w:r w:rsidRPr="0000674C">
        <w:rPr>
          <w:b/>
        </w:rPr>
        <w:t>. Порядок определения Участников</w:t>
      </w:r>
    </w:p>
    <w:p w14:paraId="2BDC5B79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>.1. В день определения Участников, указанный в Информационном сообщении, Организатор через "личный кабинет"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14:paraId="3FADF8E3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 xml:space="preserve">Решение Аукционной комиссии о признании Претендентов Участниками аукциона принимается в течение 5 рабочих дней с даты окончания срока приема </w:t>
      </w:r>
      <w:r w:rsidR="00AE5073" w:rsidRPr="0000674C">
        <w:t>з</w:t>
      </w:r>
      <w:r w:rsidRPr="0000674C">
        <w:t>аявок.</w:t>
      </w:r>
    </w:p>
    <w:p w14:paraId="103204B1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 xml:space="preserve">.2. Продавец в день рассмотрения </w:t>
      </w:r>
      <w:r w:rsidR="00450DE6" w:rsidRPr="0000674C">
        <w:t>з</w:t>
      </w:r>
      <w:r w:rsidRPr="0000674C">
        <w:t xml:space="preserve">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</w:t>
      </w:r>
      <w:r w:rsidR="00450DE6" w:rsidRPr="0000674C">
        <w:t>з</w:t>
      </w:r>
      <w:r w:rsidRPr="0000674C">
        <w:t xml:space="preserve">аявок (с указанием имен (наименований) Претендентов), перечень отозванных </w:t>
      </w:r>
      <w:r w:rsidR="00450DE6" w:rsidRPr="0000674C">
        <w:t>з</w:t>
      </w:r>
      <w:r w:rsidRPr="0000674C">
        <w:t>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69EAC72D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>.3. 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 не позднее рабочего дня, следующего за днем подписания указанного протокола.</w:t>
      </w:r>
    </w:p>
    <w:p w14:paraId="6EE7F11F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>.4. 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уведомления.</w:t>
      </w:r>
    </w:p>
    <w:p w14:paraId="531A220E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>.5. Претендент приобретает статус Участника с момента оформления Протокола о признании Претендентов Участниками аукциона.</w:t>
      </w:r>
    </w:p>
    <w:p w14:paraId="2C994D3A" w14:textId="77777777" w:rsidR="00B139E2" w:rsidRPr="0000674C" w:rsidRDefault="00B139E2" w:rsidP="009A66B2">
      <w:pPr>
        <w:shd w:val="clear" w:color="auto" w:fill="FFFFFF"/>
        <w:jc w:val="both"/>
        <w:textAlignment w:val="baseline"/>
      </w:pPr>
    </w:p>
    <w:p w14:paraId="10347141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4</w:t>
      </w:r>
      <w:r w:rsidRPr="0000674C">
        <w:rPr>
          <w:b/>
        </w:rPr>
        <w:t>. Порядок проведения аукциона и определения Победителя аукциона</w:t>
      </w:r>
    </w:p>
    <w:p w14:paraId="46E99385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.1. 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"шага аукциона".</w:t>
      </w:r>
    </w:p>
    <w:p w14:paraId="09CD250B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.2. 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1E12D4AA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.3.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375440A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.4. Со времени начала проведения процедуры аукциона Организатором размещается:</w:t>
      </w:r>
    </w:p>
    <w:p w14:paraId="54C01C02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68FF538A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2634B4AB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4F03CE4D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00E3311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14:paraId="1BC9FDE0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.6. При этом программными средствами электронной площадки обеспечивается:</w:t>
      </w:r>
    </w:p>
    <w:p w14:paraId="2F1D4707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113AAA6B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2A87A4E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.7. Победителем признается участник, предложивший наиболее высокую цену имущества.</w:t>
      </w:r>
    </w:p>
    <w:p w14:paraId="6468B4FC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.8.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1FF41FA9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 xml:space="preserve">.9. 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14:paraId="736F5063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.10.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06BD66F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.11. Процедура аукциона считается завершенной со времени подписания продавцом протокола об итогах аукциона.</w:t>
      </w:r>
    </w:p>
    <w:p w14:paraId="140E2C88" w14:textId="77777777" w:rsidR="00A0262C" w:rsidRPr="0000674C" w:rsidRDefault="00A97F0F" w:rsidP="009A66B2">
      <w:pPr>
        <w:shd w:val="clear" w:color="auto" w:fill="FFFFFF"/>
        <w:jc w:val="both"/>
        <w:textAlignment w:val="baseline"/>
      </w:pPr>
      <w:r w:rsidRPr="0000674C">
        <w:t>14</w:t>
      </w:r>
      <w:r w:rsidR="00A0262C" w:rsidRPr="0000674C">
        <w:t>.12. Аукцион признается несостоявшимся в следующих случаях:</w:t>
      </w:r>
    </w:p>
    <w:p w14:paraId="7ECF0677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а) не было подано ни одной Заявки на участие либо ни один из Претендентов не признан Участником;</w:t>
      </w:r>
    </w:p>
    <w:p w14:paraId="6737F1BF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б) принято решение о признании только одного Претендента Участником;</w:t>
      </w:r>
    </w:p>
    <w:p w14:paraId="68422997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в) ни один из Участников не сделал предложение о начальной цене имущества;</w:t>
      </w:r>
    </w:p>
    <w:p w14:paraId="4D4273B3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г) в аукционе принял участие только один Участник.</w:t>
      </w:r>
    </w:p>
    <w:p w14:paraId="64830F36" w14:textId="77777777" w:rsidR="002655E6" w:rsidRDefault="00A0262C" w:rsidP="002655E6">
      <w:pPr>
        <w:shd w:val="clear" w:color="auto" w:fill="FFFFFF"/>
        <w:jc w:val="both"/>
        <w:textAlignment w:val="baseline"/>
      </w:pPr>
      <w:r w:rsidRPr="0000674C">
        <w:t>Решение о признании аукциона несостоявшимся оформляется Протоколом.</w:t>
      </w:r>
    </w:p>
    <w:p w14:paraId="51EB4B77" w14:textId="151F155B" w:rsidR="002655E6" w:rsidRPr="002655E6" w:rsidRDefault="002655E6" w:rsidP="002655E6">
      <w:pPr>
        <w:shd w:val="clear" w:color="auto" w:fill="FFFFFF"/>
        <w:jc w:val="both"/>
        <w:textAlignment w:val="baseline"/>
      </w:pPr>
      <w:r w:rsidRPr="002655E6">
        <w:rPr>
          <w:color w:val="000000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029168C" w14:textId="12EB6B94" w:rsidR="002655E6" w:rsidRPr="0000674C" w:rsidRDefault="002655E6" w:rsidP="002655E6">
      <w:r w:rsidRPr="002655E6"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62D68A70" w14:textId="77777777" w:rsidR="00A0262C" w:rsidRPr="0000674C" w:rsidRDefault="00A97F0F" w:rsidP="009A66B2">
      <w:pPr>
        <w:shd w:val="clear" w:color="auto" w:fill="FFFFFF"/>
        <w:jc w:val="both"/>
        <w:textAlignment w:val="baseline"/>
      </w:pPr>
      <w:r w:rsidRPr="0000674C">
        <w:t>14</w:t>
      </w:r>
      <w:r w:rsidR="00A0262C" w:rsidRPr="0000674C">
        <w:t>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5B89D037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а) наименование имущества и иные позволяющие его индивидуализировать сведения (спецификация лота);</w:t>
      </w:r>
    </w:p>
    <w:p w14:paraId="5105AC8A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б) цена сделки;</w:t>
      </w:r>
    </w:p>
    <w:p w14:paraId="61B90CD0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в) фамилия, имя, отчество физического лица или наименование юридического лица - Победителя.</w:t>
      </w:r>
    </w:p>
    <w:p w14:paraId="132D69DF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Протокол об итогах аукциона размещается на официальном сайте в сети Интернет в соответствии с разделом 4 Информационного сообщения о проведении</w:t>
      </w:r>
      <w:r w:rsidR="007B3C46" w:rsidRPr="0000674C">
        <w:t xml:space="preserve"> </w:t>
      </w:r>
      <w:r w:rsidRPr="0000674C">
        <w:t xml:space="preserve"> аукциона.</w:t>
      </w:r>
    </w:p>
    <w:p w14:paraId="50434F7A" w14:textId="77777777" w:rsidR="00B139E2" w:rsidRPr="0000674C" w:rsidRDefault="00B139E2" w:rsidP="009A66B2">
      <w:pPr>
        <w:shd w:val="clear" w:color="auto" w:fill="FFFFFF"/>
        <w:jc w:val="both"/>
        <w:textAlignment w:val="baseline"/>
      </w:pPr>
    </w:p>
    <w:p w14:paraId="414CCF64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5</w:t>
      </w:r>
      <w:r w:rsidRPr="0000674C">
        <w:rPr>
          <w:b/>
        </w:rPr>
        <w:t>. Срок заключения договора купли-продажи недвижимого имущества</w:t>
      </w:r>
    </w:p>
    <w:p w14:paraId="3ABD0186" w14:textId="50A64174" w:rsidR="00A0262C" w:rsidRPr="0000674C" w:rsidRDefault="00A0262C" w:rsidP="009A66B2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00674C">
        <w:t>По результатам аукциона Продавец и Победитель аукциона</w:t>
      </w:r>
      <w:r w:rsidR="002655E6">
        <w:t xml:space="preserve"> или единственный участник аукциона</w:t>
      </w:r>
      <w:r w:rsidRPr="0000674C">
        <w:t xml:space="preserve"> (Покупатель) </w:t>
      </w:r>
      <w:r w:rsidRPr="0000674C">
        <w:rPr>
          <w:shd w:val="clear" w:color="auto" w:fill="FFFFFF"/>
        </w:rPr>
        <w:t>в течение 5 рабочих дней с даты подведения итогов аукциона заключают в соответствии с законодательством Российской Федерации  договор купли-продажи недвижимого имущества.</w:t>
      </w:r>
    </w:p>
    <w:p w14:paraId="7FF0557B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</w:p>
    <w:p w14:paraId="420C4DCA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6</w:t>
      </w:r>
      <w:r w:rsidRPr="0000674C">
        <w:rPr>
          <w:b/>
        </w:rPr>
        <w:t>. Условия и сроки оплаты по договору купли-продажи</w:t>
      </w:r>
    </w:p>
    <w:p w14:paraId="6D110CD5" w14:textId="77777777" w:rsidR="00A0262C" w:rsidRPr="0000674C" w:rsidRDefault="00A97F0F" w:rsidP="009A66B2">
      <w:pPr>
        <w:autoSpaceDE w:val="0"/>
        <w:autoSpaceDN w:val="0"/>
        <w:adjustRightInd w:val="0"/>
        <w:jc w:val="both"/>
        <w:rPr>
          <w:position w:val="-2"/>
        </w:rPr>
      </w:pPr>
      <w:r w:rsidRPr="0000674C">
        <w:t>16</w:t>
      </w:r>
      <w:r w:rsidR="00A0262C" w:rsidRPr="0000674C">
        <w:t xml:space="preserve">.1. </w:t>
      </w:r>
      <w:r w:rsidR="00A0262C" w:rsidRPr="0000674C">
        <w:rPr>
          <w:position w:val="-2"/>
        </w:rPr>
        <w:t>Оплата приобретаемого на аукционе Объекта аукциона производится Победителем аукциона  путем перечисления денежных средств в валюте Российской Федерации на счет, в размере и сроки, указанные  в договоре купли-продажи.</w:t>
      </w:r>
    </w:p>
    <w:p w14:paraId="42262809" w14:textId="77777777" w:rsidR="00A0262C" w:rsidRPr="0000674C" w:rsidRDefault="00A97F0F" w:rsidP="009A66B2">
      <w:pPr>
        <w:autoSpaceDE w:val="0"/>
        <w:autoSpaceDN w:val="0"/>
        <w:adjustRightInd w:val="0"/>
        <w:jc w:val="both"/>
      </w:pPr>
      <w:r w:rsidRPr="0000674C">
        <w:lastRenderedPageBreak/>
        <w:t>16</w:t>
      </w:r>
      <w:r w:rsidR="00A0262C" w:rsidRPr="0000674C">
        <w:t>.2. Внесенный победителем продажи задаток засчитывается в счет оплаты приобретаемого имущества.</w:t>
      </w:r>
    </w:p>
    <w:p w14:paraId="4CDAC765" w14:textId="77777777" w:rsidR="00A0262C" w:rsidRPr="0000674C" w:rsidRDefault="00A97F0F" w:rsidP="009A66B2">
      <w:pPr>
        <w:autoSpaceDE w:val="0"/>
        <w:autoSpaceDN w:val="0"/>
        <w:adjustRightInd w:val="0"/>
        <w:jc w:val="both"/>
        <w:rPr>
          <w:position w:val="-2"/>
        </w:rPr>
      </w:pPr>
      <w:r w:rsidRPr="0000674C">
        <w:t>16</w:t>
      </w:r>
      <w:r w:rsidR="00A0262C" w:rsidRPr="0000674C">
        <w:t>.3. Факт оплаты имущества подтверждается выпиской со счета, указанного в договоре купли-продажи.</w:t>
      </w:r>
    </w:p>
    <w:p w14:paraId="00205DA3" w14:textId="77777777" w:rsidR="00A0262C" w:rsidRPr="0000674C" w:rsidRDefault="00A97F0F" w:rsidP="009A66B2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00674C">
        <w:t>16</w:t>
      </w:r>
      <w:r w:rsidR="00A0262C" w:rsidRPr="0000674C">
        <w:t xml:space="preserve">.4. </w:t>
      </w:r>
      <w:r w:rsidR="00A0262C" w:rsidRPr="0000674C">
        <w:rPr>
          <w:shd w:val="clear" w:color="auto" w:fill="FFFFFF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4B4F7ED" w14:textId="77777777" w:rsidR="001A5008" w:rsidRPr="0000674C" w:rsidRDefault="001A5008" w:rsidP="009A66B2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p w14:paraId="5D982467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7</w:t>
      </w:r>
      <w:r w:rsidRPr="0000674C">
        <w:rPr>
          <w:b/>
        </w:rPr>
        <w:t>. Переход права собственности на имущество</w:t>
      </w:r>
    </w:p>
    <w:p w14:paraId="30B95B76" w14:textId="77777777" w:rsidR="00A0262C" w:rsidRDefault="00A97F0F" w:rsidP="009A66B2">
      <w:pPr>
        <w:autoSpaceDE w:val="0"/>
        <w:autoSpaceDN w:val="0"/>
        <w:adjustRightInd w:val="0"/>
        <w:jc w:val="both"/>
      </w:pPr>
      <w:r w:rsidRPr="0000674C">
        <w:t>17</w:t>
      </w:r>
      <w:r w:rsidR="00A0262C" w:rsidRPr="0000674C">
        <w:t>.1. Передача Объекта аукциона Покупателю и оформление права собственности на него  осуществляются в порядке, установленном законодательством РФ, не позднее чем через тридцать дней  после дня  полной оплаты Объекта аукциона.</w:t>
      </w:r>
    </w:p>
    <w:p w14:paraId="51F681C0" w14:textId="77777777" w:rsidR="003047A7" w:rsidRPr="003047A7" w:rsidRDefault="003047A7" w:rsidP="009A66B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047A7">
        <w:rPr>
          <w:rFonts w:ascii="Arial" w:hAnsi="Arial" w:cs="Arial"/>
          <w:color w:val="000000" w:themeColor="text1"/>
          <w:shd w:val="clear" w:color="auto" w:fill="FFFFFF"/>
        </w:rPr>
        <w:t>17.2.</w:t>
      </w:r>
      <w:r>
        <w:rPr>
          <w:rFonts w:ascii="Arial" w:hAnsi="Arial" w:cs="Arial"/>
          <w:color w:val="828282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Д</w:t>
      </w:r>
      <w:r w:rsidRPr="003047A7">
        <w:rPr>
          <w:color w:val="000000" w:themeColor="text1"/>
          <w:shd w:val="clear" w:color="auto" w:fill="FFFFFF"/>
        </w:rPr>
        <w:t>оговор купли-продажи имущества заключается в течении 5 рабочих дней с даты подведения итогов аукциона</w:t>
      </w:r>
    </w:p>
    <w:p w14:paraId="78DC9251" w14:textId="77777777" w:rsidR="00A0262C" w:rsidRPr="0000674C" w:rsidRDefault="00A97F0F" w:rsidP="009A66B2">
      <w:pPr>
        <w:autoSpaceDE w:val="0"/>
        <w:autoSpaceDN w:val="0"/>
        <w:adjustRightInd w:val="0"/>
        <w:jc w:val="both"/>
      </w:pPr>
      <w:r w:rsidRPr="003047A7">
        <w:rPr>
          <w:color w:val="000000" w:themeColor="text1"/>
        </w:rPr>
        <w:t>17</w:t>
      </w:r>
      <w:r w:rsidR="003047A7" w:rsidRPr="003047A7">
        <w:rPr>
          <w:color w:val="000000" w:themeColor="text1"/>
        </w:rPr>
        <w:t>.3</w:t>
      </w:r>
      <w:r w:rsidR="00A0262C" w:rsidRPr="003047A7">
        <w:rPr>
          <w:color w:val="000000" w:themeColor="text1"/>
        </w:rPr>
        <w:t>. Право собственности на Объект (</w:t>
      </w:r>
      <w:r w:rsidR="00A0262C" w:rsidRPr="0000674C">
        <w:t>лот) аукциона возникает у Покупателя с даты государственной регистрации перехода права собственности от Продавца к Покупателю.</w:t>
      </w:r>
    </w:p>
    <w:p w14:paraId="40E61906" w14:textId="77777777" w:rsidR="00A0262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65ACEB9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4B97D59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B0ABFFD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673FBBE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A8D6FA8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F014C62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FDC28F7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C1C4BA5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48ED075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5DFF857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C46E14B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63DE338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F42C79D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FF0BDEE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1B342E1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5198F66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09F17D8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2628080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7E88FD4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FE2B659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77A3167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5C5F152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5C79367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46ED499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ADEC6EE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F8247AA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4042F3A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F94C89E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9E13BAC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0BB335E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8AE569F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33DD174" w14:textId="6575FC0D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A536260" w14:textId="6BF1ED0A" w:rsidR="009A651D" w:rsidRDefault="009A651D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B1F95B0" w14:textId="45BE60EC" w:rsidR="009A651D" w:rsidRDefault="009A651D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3990B5C" w14:textId="3893425F" w:rsidR="009A651D" w:rsidRDefault="009A651D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4661274" w14:textId="5ADE9ABF" w:rsidR="003723DF" w:rsidRDefault="003723D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8E36A7A" w14:textId="3778A309" w:rsidR="003723DF" w:rsidRDefault="003723D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A136C82" w14:textId="77777777" w:rsidR="003723DF" w:rsidRDefault="003723D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E472A1E" w14:textId="77777777" w:rsidR="009A651D" w:rsidRDefault="009A651D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5991D41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E041B22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E91BCFF" w14:textId="77777777"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80C4DB8" w14:textId="77777777" w:rsidR="00362045" w:rsidRPr="0025307C" w:rsidRDefault="00362045" w:rsidP="00362045">
      <w:pPr>
        <w:ind w:left="284" w:right="360"/>
        <w:jc w:val="right"/>
      </w:pPr>
      <w:r w:rsidRPr="0025307C">
        <w:t>Приложение №</w:t>
      </w:r>
      <w:r>
        <w:t>1</w:t>
      </w:r>
      <w:r w:rsidRPr="0025307C">
        <w:t xml:space="preserve"> к документации</w:t>
      </w:r>
    </w:p>
    <w:p w14:paraId="5B0E3F78" w14:textId="77777777" w:rsidR="00362045" w:rsidRPr="0025307C" w:rsidRDefault="00362045" w:rsidP="00362045">
      <w:pPr>
        <w:ind w:left="284" w:right="360" w:firstLine="900"/>
        <w:jc w:val="both"/>
        <w:rPr>
          <w:u w:val="single"/>
        </w:rPr>
      </w:pPr>
      <w:r w:rsidRPr="0025307C">
        <w:rPr>
          <w:u w:val="single"/>
        </w:rPr>
        <w:t xml:space="preserve">ФОРМА </w:t>
      </w:r>
    </w:p>
    <w:p w14:paraId="4CA5BE34" w14:textId="77777777" w:rsidR="00362045" w:rsidRPr="0025307C" w:rsidRDefault="00362045" w:rsidP="00362045">
      <w:pPr>
        <w:snapToGrid w:val="0"/>
        <w:ind w:left="284" w:right="360"/>
        <w:jc w:val="both"/>
        <w:rPr>
          <w:rFonts w:cs="Courier New"/>
        </w:rPr>
      </w:pPr>
    </w:p>
    <w:p w14:paraId="0D7EA20B" w14:textId="77777777" w:rsidR="00362045" w:rsidRPr="0025307C" w:rsidRDefault="00362045" w:rsidP="00362045">
      <w:pPr>
        <w:ind w:left="284" w:right="360"/>
        <w:jc w:val="center"/>
        <w:rPr>
          <w:b/>
          <w:snapToGrid w:val="0"/>
        </w:rPr>
      </w:pPr>
      <w:r w:rsidRPr="0025307C">
        <w:rPr>
          <w:b/>
          <w:snapToGrid w:val="0"/>
        </w:rPr>
        <w:t>ЗАЯВКА НА УЧАСТИЕ В АУКЦИОНЕ</w:t>
      </w:r>
    </w:p>
    <w:p w14:paraId="4E1B289B" w14:textId="77777777" w:rsidR="00362045" w:rsidRPr="0025307C" w:rsidRDefault="00362045" w:rsidP="00362045">
      <w:pPr>
        <w:snapToGrid w:val="0"/>
        <w:ind w:left="284" w:right="360"/>
        <w:jc w:val="both"/>
        <w:rPr>
          <w:rFonts w:cs="Courier New"/>
        </w:rPr>
      </w:pPr>
    </w:p>
    <w:p w14:paraId="02F1AD63" w14:textId="77777777" w:rsidR="00362045" w:rsidRPr="0025307C" w:rsidRDefault="00362045" w:rsidP="00362045">
      <w:pPr>
        <w:snapToGrid w:val="0"/>
        <w:ind w:left="284" w:right="360"/>
        <w:jc w:val="both"/>
        <w:rPr>
          <w:rFonts w:cs="Courier New"/>
        </w:rPr>
      </w:pPr>
    </w:p>
    <w:p w14:paraId="0C9551BC" w14:textId="2B27786C" w:rsidR="00362045" w:rsidRPr="0025307C" w:rsidRDefault="00362045" w:rsidP="00362045">
      <w:pPr>
        <w:ind w:left="284" w:right="360" w:firstLine="709"/>
        <w:jc w:val="both"/>
      </w:pPr>
      <w:r w:rsidRPr="0025307C">
        <w:t xml:space="preserve">Ознакомившись с документацией об аукционе и извещением о проведении аукциона на право заключения договора </w:t>
      </w:r>
      <w:r>
        <w:t>купли-продажи муниципального имущества</w:t>
      </w:r>
      <w:r w:rsidRPr="0025307C">
        <w:rPr>
          <w:snapToGrid w:val="0"/>
        </w:rPr>
        <w:t xml:space="preserve"> </w:t>
      </w:r>
      <w:r>
        <w:t>(далее-</w:t>
      </w:r>
      <w:r w:rsidRPr="0025307C">
        <w:t>аукцион)</w:t>
      </w:r>
      <w:r w:rsidRPr="0025307C">
        <w:rPr>
          <w:snapToGrid w:val="0"/>
        </w:rPr>
        <w:t xml:space="preserve">: </w:t>
      </w:r>
      <w:r w:rsidRPr="0025307C">
        <w:t>________________________________________________________, размещенными на инт</w:t>
      </w:r>
      <w:r>
        <w:t xml:space="preserve">ернет – сайте: </w:t>
      </w:r>
      <w:hyperlink r:id="rId14" w:history="1">
        <w:r w:rsidRPr="001D0416">
          <w:rPr>
            <w:rStyle w:val="a3"/>
          </w:rPr>
          <w:t>www.torgi.gov.ru</w:t>
        </w:r>
      </w:hyperlink>
      <w:r>
        <w:t xml:space="preserve">, </w:t>
      </w:r>
      <w:hyperlink r:id="rId15">
        <w:r w:rsidRPr="00630AFA">
          <w:rPr>
            <w:color w:val="0000FF"/>
          </w:rPr>
          <w:t>www.rts-tender.ru</w:t>
        </w:r>
      </w:hyperlink>
    </w:p>
    <w:p w14:paraId="576D5790" w14:textId="77777777" w:rsidR="00362045" w:rsidRPr="0025307C" w:rsidRDefault="00362045" w:rsidP="00362045">
      <w:pPr>
        <w:ind w:left="284" w:right="360"/>
        <w:jc w:val="both"/>
      </w:pPr>
      <w:r w:rsidRPr="0025307C">
        <w:t>___________________________________________________________________________</w:t>
      </w:r>
      <w:r>
        <w:t>__________</w:t>
      </w:r>
    </w:p>
    <w:p w14:paraId="18C51DFA" w14:textId="77777777" w:rsidR="00362045" w:rsidRPr="0025307C" w:rsidRDefault="00362045" w:rsidP="00362045">
      <w:pPr>
        <w:ind w:left="284" w:right="360"/>
        <w:jc w:val="center"/>
      </w:pPr>
      <w:r w:rsidRPr="0025307C">
        <w:t>(наименование заявителя)</w:t>
      </w:r>
    </w:p>
    <w:p w14:paraId="5D1BAEE0" w14:textId="77777777" w:rsidR="00362045" w:rsidRPr="0025307C" w:rsidRDefault="00362045" w:rsidP="00362045">
      <w:pPr>
        <w:ind w:left="284" w:right="360"/>
        <w:jc w:val="both"/>
      </w:pPr>
    </w:p>
    <w:p w14:paraId="0A10A3EA" w14:textId="77777777" w:rsidR="00362045" w:rsidRPr="0025307C" w:rsidRDefault="00362045" w:rsidP="00362045">
      <w:pPr>
        <w:ind w:left="284" w:right="360"/>
        <w:jc w:val="both"/>
      </w:pPr>
      <w:r w:rsidRPr="0025307C">
        <w:t>_____________________________________________________________________________________</w:t>
      </w:r>
    </w:p>
    <w:p w14:paraId="3B6D07FF" w14:textId="77777777" w:rsidR="00362045" w:rsidRPr="0025307C" w:rsidRDefault="00362045" w:rsidP="00362045">
      <w:pPr>
        <w:ind w:left="284" w:right="360"/>
        <w:jc w:val="center"/>
      </w:pPr>
      <w:r w:rsidRPr="0025307C">
        <w:t>(место нахождения/ адрес регистрации)</w:t>
      </w:r>
    </w:p>
    <w:p w14:paraId="60D8A01F" w14:textId="77777777" w:rsidR="00362045" w:rsidRPr="0025307C" w:rsidRDefault="00362045" w:rsidP="00362045">
      <w:pPr>
        <w:spacing w:before="60"/>
        <w:ind w:right="360"/>
        <w:jc w:val="both"/>
      </w:pPr>
      <w:r>
        <w:t xml:space="preserve">   </w:t>
      </w:r>
      <w:r w:rsidRPr="0025307C">
        <w:t xml:space="preserve"> (далее «Заявитель»), </w:t>
      </w:r>
    </w:p>
    <w:p w14:paraId="7183A0F9" w14:textId="77777777" w:rsidR="00362045" w:rsidRPr="0025307C" w:rsidRDefault="00362045" w:rsidP="00362045">
      <w:pPr>
        <w:spacing w:before="60"/>
        <w:ind w:left="284" w:right="360"/>
        <w:jc w:val="both"/>
        <w:rPr>
          <w:i/>
        </w:rPr>
      </w:pPr>
      <w:r w:rsidRPr="0025307C">
        <w:rPr>
          <w:i/>
        </w:rPr>
        <w:t>для юридических лиц</w:t>
      </w:r>
    </w:p>
    <w:p w14:paraId="61C356E2" w14:textId="77777777" w:rsidR="00362045" w:rsidRPr="0025307C" w:rsidRDefault="00362045" w:rsidP="00362045">
      <w:pPr>
        <w:spacing w:before="60"/>
        <w:ind w:left="284" w:right="360"/>
        <w:jc w:val="both"/>
      </w:pPr>
      <w:r w:rsidRPr="0025307C">
        <w:t xml:space="preserve">в лице __________________________________________________, действующего на основании ________________________, </w:t>
      </w:r>
    </w:p>
    <w:p w14:paraId="1DE901A2" w14:textId="77777777" w:rsidR="00362045" w:rsidRPr="0025307C" w:rsidRDefault="00362045" w:rsidP="00362045">
      <w:pPr>
        <w:spacing w:before="60"/>
        <w:ind w:left="284" w:right="360"/>
        <w:jc w:val="both"/>
        <w:rPr>
          <w:i/>
        </w:rPr>
      </w:pPr>
      <w:r w:rsidRPr="0025307C">
        <w:rPr>
          <w:i/>
        </w:rPr>
        <w:t>для физических лиц</w:t>
      </w:r>
    </w:p>
    <w:p w14:paraId="0EF05C0D" w14:textId="77777777" w:rsidR="00362045" w:rsidRPr="0025307C" w:rsidRDefault="00362045" w:rsidP="00362045">
      <w:pPr>
        <w:spacing w:before="60"/>
        <w:ind w:left="284" w:right="360"/>
        <w:jc w:val="both"/>
      </w:pPr>
      <w:r w:rsidRPr="0025307C">
        <w:t>___________________________________________________________________________</w:t>
      </w:r>
    </w:p>
    <w:p w14:paraId="36081B0A" w14:textId="77777777" w:rsidR="00362045" w:rsidRPr="0025307C" w:rsidRDefault="00362045" w:rsidP="00362045">
      <w:pPr>
        <w:spacing w:before="60"/>
        <w:ind w:left="284" w:right="360"/>
        <w:jc w:val="both"/>
      </w:pPr>
      <w:r w:rsidRPr="0025307C">
        <w:t>(основные данные, удостоверяющие личность)</w:t>
      </w:r>
    </w:p>
    <w:p w14:paraId="700230F0" w14:textId="77777777" w:rsidR="00362045" w:rsidRPr="0025307C" w:rsidRDefault="00362045" w:rsidP="00362045">
      <w:pPr>
        <w:ind w:left="284" w:right="360"/>
        <w:jc w:val="both"/>
      </w:pPr>
      <w:r w:rsidRPr="0025307C">
        <w:t>просит принять настоящую заявку на участие в аукционе.</w:t>
      </w:r>
    </w:p>
    <w:p w14:paraId="1F1C4D04" w14:textId="77777777" w:rsidR="00362045" w:rsidRPr="0025307C" w:rsidRDefault="00362045" w:rsidP="00362045">
      <w:pPr>
        <w:ind w:left="284" w:right="360" w:firstLine="567"/>
        <w:jc w:val="both"/>
      </w:pPr>
      <w:r w:rsidRPr="0025307C">
        <w:t>Подавая настоящую заявку на участие в аукционе, Заявитель в</w:t>
      </w:r>
      <w:r>
        <w:t xml:space="preserve">ыражает свое </w:t>
      </w:r>
      <w:r w:rsidRPr="0025307C">
        <w:t>решение участвовать в аукционе на право заключения договора аренды и обязуется соблюдать условия проведения аукциона, содержащиеся в документации об аукционе и извещении о проведении аукциона.</w:t>
      </w:r>
    </w:p>
    <w:p w14:paraId="1BC3669A" w14:textId="77777777" w:rsidR="00362045" w:rsidRPr="0025307C" w:rsidRDefault="00362045" w:rsidP="00362045">
      <w:pPr>
        <w:ind w:left="284" w:right="360" w:firstLine="708"/>
        <w:jc w:val="both"/>
      </w:pPr>
      <w:r w:rsidRPr="0025307C">
        <w:t>Заявитель ознакомлен и согласен с условиями документации об аукционе и договора аренды.</w:t>
      </w:r>
    </w:p>
    <w:p w14:paraId="3243D4BF" w14:textId="77777777" w:rsidR="00362045" w:rsidRPr="0025307C" w:rsidRDefault="00362045" w:rsidP="00362045">
      <w:pPr>
        <w:ind w:left="284" w:right="360" w:firstLine="709"/>
        <w:jc w:val="both"/>
      </w:pPr>
      <w:r w:rsidRPr="0025307C">
        <w:t>В случае признания победителем аукциона, Заявитель обязуется:</w:t>
      </w:r>
    </w:p>
    <w:p w14:paraId="6F458311" w14:textId="7A26390A" w:rsidR="00362045" w:rsidRPr="000A7E6C" w:rsidRDefault="00362045" w:rsidP="00362045">
      <w:pPr>
        <w:ind w:left="284" w:right="360" w:firstLine="709"/>
        <w:jc w:val="both"/>
      </w:pPr>
      <w:r w:rsidRPr="0025307C">
        <w:t xml:space="preserve">- подписать протокол аукциона и заключить с организатором аукциона в установленный документацией об аукционе срок договор </w:t>
      </w:r>
      <w:r w:rsidR="009A651D">
        <w:t>купли-продажи</w:t>
      </w:r>
    </w:p>
    <w:p w14:paraId="58C221A7" w14:textId="7B8DCC90" w:rsidR="00362045" w:rsidRPr="0025307C" w:rsidRDefault="00362045" w:rsidP="00362045">
      <w:pPr>
        <w:ind w:left="284" w:right="360" w:firstLine="709"/>
        <w:jc w:val="both"/>
        <w:rPr>
          <w:bCs/>
        </w:rPr>
      </w:pPr>
      <w:r w:rsidRPr="0025307C">
        <w:rPr>
          <w:bCs/>
        </w:rPr>
        <w:t>- своевременно и в полном объеме произв</w:t>
      </w:r>
      <w:r w:rsidR="009A651D">
        <w:rPr>
          <w:bCs/>
        </w:rPr>
        <w:t>ести</w:t>
      </w:r>
      <w:r w:rsidRPr="0025307C">
        <w:rPr>
          <w:bCs/>
        </w:rPr>
        <w:t xml:space="preserve"> расчеты по </w:t>
      </w:r>
      <w:r w:rsidR="009A651D">
        <w:rPr>
          <w:bCs/>
        </w:rPr>
        <w:t>договору купли-продажи</w:t>
      </w:r>
    </w:p>
    <w:p w14:paraId="2A91F4E3" w14:textId="77777777" w:rsidR="00362045" w:rsidRPr="0025307C" w:rsidRDefault="00362045" w:rsidP="00362045">
      <w:pPr>
        <w:ind w:left="284" w:right="360" w:firstLine="709"/>
        <w:jc w:val="both"/>
        <w:rPr>
          <w:bCs/>
        </w:rPr>
      </w:pPr>
    </w:p>
    <w:p w14:paraId="3C6C6D8D" w14:textId="77777777" w:rsidR="00362045" w:rsidRPr="0025307C" w:rsidRDefault="00362045" w:rsidP="00362045">
      <w:pPr>
        <w:ind w:left="284" w:right="360" w:firstLine="708"/>
        <w:jc w:val="both"/>
      </w:pPr>
      <w:r w:rsidRPr="0025307C">
        <w:t>Для связи с ответственным лицом сообщаем координаты: __________________________.</w:t>
      </w:r>
    </w:p>
    <w:p w14:paraId="26B37FD5" w14:textId="77777777" w:rsidR="00362045" w:rsidRPr="0025307C" w:rsidRDefault="00362045" w:rsidP="00362045">
      <w:pPr>
        <w:ind w:left="284" w:right="360"/>
        <w:jc w:val="both"/>
      </w:pPr>
    </w:p>
    <w:p w14:paraId="4F3BDE67" w14:textId="77777777" w:rsidR="00362045" w:rsidRPr="0025307C" w:rsidRDefault="00362045" w:rsidP="00362045">
      <w:pPr>
        <w:ind w:left="284" w:right="360"/>
        <w:jc w:val="both"/>
      </w:pPr>
    </w:p>
    <w:p w14:paraId="46CFEEF5" w14:textId="77777777" w:rsidR="00362045" w:rsidRPr="0025307C" w:rsidRDefault="00362045" w:rsidP="00362045">
      <w:pPr>
        <w:snapToGrid w:val="0"/>
        <w:ind w:left="284" w:right="360"/>
        <w:jc w:val="both"/>
      </w:pPr>
    </w:p>
    <w:p w14:paraId="320F092B" w14:textId="77777777" w:rsidR="00362045" w:rsidRPr="0025307C" w:rsidRDefault="00362045" w:rsidP="00362045">
      <w:pPr>
        <w:snapToGrid w:val="0"/>
        <w:ind w:left="284" w:right="360"/>
        <w:jc w:val="both"/>
      </w:pPr>
      <w:r w:rsidRPr="0025307C">
        <w:t>_________________________________________________________________________</w:t>
      </w:r>
    </w:p>
    <w:p w14:paraId="05DF7A23" w14:textId="77777777" w:rsidR="00362045" w:rsidRPr="0025307C" w:rsidRDefault="00362045" w:rsidP="00362045">
      <w:pPr>
        <w:spacing w:line="0" w:lineRule="atLeast"/>
        <w:ind w:left="284" w:right="360"/>
        <w:jc w:val="both"/>
      </w:pPr>
      <w:r w:rsidRPr="0025307C">
        <w:t xml:space="preserve">(Ф.И.О., должность руководителя, подпись, дата, печать) / (Ф.И.О. индивидуального предпринимателя, </w:t>
      </w:r>
    </w:p>
    <w:p w14:paraId="695D3713" w14:textId="77777777" w:rsidR="00362045" w:rsidRPr="0025307C" w:rsidRDefault="00362045" w:rsidP="00362045">
      <w:pPr>
        <w:spacing w:line="0" w:lineRule="atLeast"/>
        <w:ind w:left="284" w:right="360"/>
        <w:jc w:val="both"/>
      </w:pPr>
      <w:r w:rsidRPr="0025307C">
        <w:t>физического лица, подпись, дата)</w:t>
      </w:r>
    </w:p>
    <w:p w14:paraId="3816D41B" w14:textId="77777777" w:rsidR="00362045" w:rsidRPr="00790C27" w:rsidRDefault="00362045" w:rsidP="00362045">
      <w:pPr>
        <w:ind w:left="284" w:right="360"/>
        <w:jc w:val="right"/>
        <w:rPr>
          <w:highlight w:val="yellow"/>
        </w:rPr>
      </w:pPr>
    </w:p>
    <w:p w14:paraId="5ED3E17B" w14:textId="77777777" w:rsidR="00362045" w:rsidRPr="0000674C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sectPr w:rsidR="00362045" w:rsidRPr="0000674C" w:rsidSect="005109DC">
      <w:type w:val="continuous"/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2A79" w14:textId="77777777" w:rsidR="008B7BE5" w:rsidRDefault="008B7BE5" w:rsidP="00DA4068">
      <w:r>
        <w:separator/>
      </w:r>
    </w:p>
  </w:endnote>
  <w:endnote w:type="continuationSeparator" w:id="0">
    <w:p w14:paraId="7B197A28" w14:textId="77777777" w:rsidR="008B7BE5" w:rsidRDefault="008B7BE5" w:rsidP="00DA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5892" w14:textId="77777777" w:rsidR="008B7BE5" w:rsidRDefault="008B7BE5" w:rsidP="00DA4068">
      <w:r>
        <w:separator/>
      </w:r>
    </w:p>
  </w:footnote>
  <w:footnote w:type="continuationSeparator" w:id="0">
    <w:p w14:paraId="6040C269" w14:textId="77777777" w:rsidR="008B7BE5" w:rsidRDefault="008B7BE5" w:rsidP="00DA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BE341DD"/>
    <w:multiLevelType w:val="hybridMultilevel"/>
    <w:tmpl w:val="C1AEC7DE"/>
    <w:lvl w:ilvl="0" w:tplc="33B2ADBC">
      <w:start w:val="3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15C966D7"/>
    <w:multiLevelType w:val="singleLevel"/>
    <w:tmpl w:val="0060C29C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C70CBB"/>
    <w:multiLevelType w:val="multilevel"/>
    <w:tmpl w:val="2E480F0A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4" w15:restartNumberingAfterBreak="0">
    <w:nsid w:val="271873A3"/>
    <w:multiLevelType w:val="singleLevel"/>
    <w:tmpl w:val="0C567EFC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C86463A"/>
    <w:multiLevelType w:val="hybridMultilevel"/>
    <w:tmpl w:val="76FAE09A"/>
    <w:lvl w:ilvl="0" w:tplc="D06074B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E3D0686"/>
    <w:multiLevelType w:val="multilevel"/>
    <w:tmpl w:val="17EE6544"/>
    <w:lvl w:ilvl="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" w:hanging="1800"/>
      </w:pPr>
      <w:rPr>
        <w:rFonts w:hint="default"/>
      </w:rPr>
    </w:lvl>
  </w:abstractNum>
  <w:abstractNum w:abstractNumId="7" w15:restartNumberingAfterBreak="0">
    <w:nsid w:val="30322799"/>
    <w:multiLevelType w:val="hybridMultilevel"/>
    <w:tmpl w:val="D8607342"/>
    <w:lvl w:ilvl="0" w:tplc="7FF8D8F6">
      <w:start w:val="10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8" w15:restartNumberingAfterBreak="0">
    <w:nsid w:val="31D202CE"/>
    <w:multiLevelType w:val="multilevel"/>
    <w:tmpl w:val="BB92793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366916B5"/>
    <w:multiLevelType w:val="hybridMultilevel"/>
    <w:tmpl w:val="9F3E7EE2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0" w15:restartNumberingAfterBreak="0">
    <w:nsid w:val="40AE1C7E"/>
    <w:multiLevelType w:val="multilevel"/>
    <w:tmpl w:val="27AC5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36672A"/>
    <w:multiLevelType w:val="hybridMultilevel"/>
    <w:tmpl w:val="6946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4F2FC9"/>
    <w:multiLevelType w:val="multilevel"/>
    <w:tmpl w:val="F514B796"/>
    <w:lvl w:ilvl="0">
      <w:start w:val="3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4BC50169"/>
    <w:multiLevelType w:val="hybridMultilevel"/>
    <w:tmpl w:val="E1B0D62E"/>
    <w:lvl w:ilvl="0" w:tplc="E816482A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4D377092"/>
    <w:multiLevelType w:val="multilevel"/>
    <w:tmpl w:val="D29080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17426A5"/>
    <w:multiLevelType w:val="singleLevel"/>
    <w:tmpl w:val="A26CAB1C"/>
    <w:lvl w:ilvl="0">
      <w:start w:val="1"/>
      <w:numFmt w:val="decimal"/>
      <w:lvlText w:val="2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F47841"/>
    <w:multiLevelType w:val="multilevel"/>
    <w:tmpl w:val="71F65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5EBE5CD6"/>
    <w:multiLevelType w:val="hybridMultilevel"/>
    <w:tmpl w:val="33EAEB2A"/>
    <w:lvl w:ilvl="0" w:tplc="A03455DE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8" w15:restartNumberingAfterBreak="0">
    <w:nsid w:val="74942507"/>
    <w:multiLevelType w:val="hybridMultilevel"/>
    <w:tmpl w:val="D5A816CE"/>
    <w:lvl w:ilvl="0" w:tplc="E1284D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D050CAD"/>
    <w:multiLevelType w:val="hybridMultilevel"/>
    <w:tmpl w:val="6DDC1D1A"/>
    <w:lvl w:ilvl="0" w:tplc="EED2B81C">
      <w:start w:val="4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512886414">
    <w:abstractNumId w:val="10"/>
  </w:num>
  <w:num w:numId="2" w16cid:durableId="1594703717">
    <w:abstractNumId w:val="18"/>
  </w:num>
  <w:num w:numId="3" w16cid:durableId="1331252966">
    <w:abstractNumId w:val="11"/>
  </w:num>
  <w:num w:numId="4" w16cid:durableId="951324216">
    <w:abstractNumId w:val="3"/>
  </w:num>
  <w:num w:numId="5" w16cid:durableId="1107580698">
    <w:abstractNumId w:val="13"/>
  </w:num>
  <w:num w:numId="6" w16cid:durableId="1627155639">
    <w:abstractNumId w:val="9"/>
  </w:num>
  <w:num w:numId="7" w16cid:durableId="1533031615">
    <w:abstractNumId w:val="7"/>
  </w:num>
  <w:num w:numId="8" w16cid:durableId="291905880">
    <w:abstractNumId w:val="15"/>
  </w:num>
  <w:num w:numId="9" w16cid:durableId="74136406">
    <w:abstractNumId w:val="4"/>
  </w:num>
  <w:num w:numId="10" w16cid:durableId="540631902">
    <w:abstractNumId w:val="2"/>
  </w:num>
  <w:num w:numId="11" w16cid:durableId="322784300">
    <w:abstractNumId w:val="12"/>
  </w:num>
  <w:num w:numId="12" w16cid:durableId="673340630">
    <w:abstractNumId w:val="16"/>
  </w:num>
  <w:num w:numId="13" w16cid:durableId="996497363">
    <w:abstractNumId w:val="14"/>
  </w:num>
  <w:num w:numId="14" w16cid:durableId="877159520">
    <w:abstractNumId w:val="8"/>
  </w:num>
  <w:num w:numId="15" w16cid:durableId="1240363235">
    <w:abstractNumId w:val="0"/>
  </w:num>
  <w:num w:numId="16" w16cid:durableId="853570254">
    <w:abstractNumId w:val="1"/>
  </w:num>
  <w:num w:numId="17" w16cid:durableId="1915240051">
    <w:abstractNumId w:val="6"/>
  </w:num>
  <w:num w:numId="18" w16cid:durableId="209850306">
    <w:abstractNumId w:val="17"/>
  </w:num>
  <w:num w:numId="19" w16cid:durableId="437602634">
    <w:abstractNumId w:val="19"/>
  </w:num>
  <w:num w:numId="20" w16cid:durableId="1003431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96"/>
    <w:rsid w:val="0000674C"/>
    <w:rsid w:val="00006D9E"/>
    <w:rsid w:val="00011511"/>
    <w:rsid w:val="00022CA7"/>
    <w:rsid w:val="00027F64"/>
    <w:rsid w:val="00030492"/>
    <w:rsid w:val="000320F0"/>
    <w:rsid w:val="0003645A"/>
    <w:rsid w:val="00043870"/>
    <w:rsid w:val="0004585A"/>
    <w:rsid w:val="00056570"/>
    <w:rsid w:val="00060F43"/>
    <w:rsid w:val="0006494D"/>
    <w:rsid w:val="00067239"/>
    <w:rsid w:val="00067644"/>
    <w:rsid w:val="000947FA"/>
    <w:rsid w:val="000C0985"/>
    <w:rsid w:val="000C3AD3"/>
    <w:rsid w:val="000C67A4"/>
    <w:rsid w:val="000E1253"/>
    <w:rsid w:val="000E2983"/>
    <w:rsid w:val="000E2CBF"/>
    <w:rsid w:val="000E44C2"/>
    <w:rsid w:val="000E4C3E"/>
    <w:rsid w:val="000E60E7"/>
    <w:rsid w:val="000E6F8B"/>
    <w:rsid w:val="0010146F"/>
    <w:rsid w:val="00106B86"/>
    <w:rsid w:val="00110C2E"/>
    <w:rsid w:val="00120525"/>
    <w:rsid w:val="00121985"/>
    <w:rsid w:val="001261BE"/>
    <w:rsid w:val="001376AD"/>
    <w:rsid w:val="00141D52"/>
    <w:rsid w:val="001453C8"/>
    <w:rsid w:val="00147CF2"/>
    <w:rsid w:val="001538BD"/>
    <w:rsid w:val="00155092"/>
    <w:rsid w:val="00162499"/>
    <w:rsid w:val="001731CE"/>
    <w:rsid w:val="00173E26"/>
    <w:rsid w:val="00180DA3"/>
    <w:rsid w:val="0018195A"/>
    <w:rsid w:val="001857D4"/>
    <w:rsid w:val="00191E78"/>
    <w:rsid w:val="001931AF"/>
    <w:rsid w:val="00196F2E"/>
    <w:rsid w:val="001A5008"/>
    <w:rsid w:val="001A72F6"/>
    <w:rsid w:val="001B16A5"/>
    <w:rsid w:val="001B29B9"/>
    <w:rsid w:val="001C5F20"/>
    <w:rsid w:val="001D181F"/>
    <w:rsid w:val="001D3D42"/>
    <w:rsid w:val="001E0139"/>
    <w:rsid w:val="001E12CD"/>
    <w:rsid w:val="001F2DAE"/>
    <w:rsid w:val="001F597A"/>
    <w:rsid w:val="00207E12"/>
    <w:rsid w:val="002126E5"/>
    <w:rsid w:val="00212AB5"/>
    <w:rsid w:val="00215041"/>
    <w:rsid w:val="0022023B"/>
    <w:rsid w:val="002269B9"/>
    <w:rsid w:val="002337D4"/>
    <w:rsid w:val="00244834"/>
    <w:rsid w:val="002514A5"/>
    <w:rsid w:val="00257EBE"/>
    <w:rsid w:val="00263A33"/>
    <w:rsid w:val="002655E6"/>
    <w:rsid w:val="002706B8"/>
    <w:rsid w:val="00271EF9"/>
    <w:rsid w:val="00272D8F"/>
    <w:rsid w:val="00276351"/>
    <w:rsid w:val="00290B4A"/>
    <w:rsid w:val="002B51CE"/>
    <w:rsid w:val="002B73D9"/>
    <w:rsid w:val="002B7B58"/>
    <w:rsid w:val="002C3D0B"/>
    <w:rsid w:val="002C428F"/>
    <w:rsid w:val="002D27DF"/>
    <w:rsid w:val="002E1C6B"/>
    <w:rsid w:val="002E2B3B"/>
    <w:rsid w:val="002E6CED"/>
    <w:rsid w:val="002E7D9F"/>
    <w:rsid w:val="002F4E23"/>
    <w:rsid w:val="002F5936"/>
    <w:rsid w:val="002F66D6"/>
    <w:rsid w:val="003035B6"/>
    <w:rsid w:val="003047A7"/>
    <w:rsid w:val="00310BA0"/>
    <w:rsid w:val="003169B0"/>
    <w:rsid w:val="00327A9E"/>
    <w:rsid w:val="00332530"/>
    <w:rsid w:val="0033461A"/>
    <w:rsid w:val="00335994"/>
    <w:rsid w:val="003449F8"/>
    <w:rsid w:val="0034785A"/>
    <w:rsid w:val="00354A0A"/>
    <w:rsid w:val="00355653"/>
    <w:rsid w:val="00356457"/>
    <w:rsid w:val="00360167"/>
    <w:rsid w:val="003619FE"/>
    <w:rsid w:val="00362045"/>
    <w:rsid w:val="003723DF"/>
    <w:rsid w:val="003744C3"/>
    <w:rsid w:val="003768C7"/>
    <w:rsid w:val="00394AE7"/>
    <w:rsid w:val="00395E10"/>
    <w:rsid w:val="003A28CC"/>
    <w:rsid w:val="003B4E0D"/>
    <w:rsid w:val="003B665B"/>
    <w:rsid w:val="003F28CE"/>
    <w:rsid w:val="003F38AC"/>
    <w:rsid w:val="003F398E"/>
    <w:rsid w:val="00404B33"/>
    <w:rsid w:val="0040734B"/>
    <w:rsid w:val="00417268"/>
    <w:rsid w:val="00434B2A"/>
    <w:rsid w:val="00434B54"/>
    <w:rsid w:val="00442543"/>
    <w:rsid w:val="00447ABF"/>
    <w:rsid w:val="00450DE6"/>
    <w:rsid w:val="00454C1A"/>
    <w:rsid w:val="004556E1"/>
    <w:rsid w:val="00460AB3"/>
    <w:rsid w:val="00474096"/>
    <w:rsid w:val="00477A88"/>
    <w:rsid w:val="0049785F"/>
    <w:rsid w:val="004A45CD"/>
    <w:rsid w:val="004A66DF"/>
    <w:rsid w:val="004B4939"/>
    <w:rsid w:val="004C15E5"/>
    <w:rsid w:val="004C5658"/>
    <w:rsid w:val="004C7B0A"/>
    <w:rsid w:val="004D3ACB"/>
    <w:rsid w:val="004F3210"/>
    <w:rsid w:val="005109DC"/>
    <w:rsid w:val="005128BF"/>
    <w:rsid w:val="00515560"/>
    <w:rsid w:val="00533A95"/>
    <w:rsid w:val="00547785"/>
    <w:rsid w:val="0055185B"/>
    <w:rsid w:val="00554669"/>
    <w:rsid w:val="00557258"/>
    <w:rsid w:val="00566806"/>
    <w:rsid w:val="00582BBD"/>
    <w:rsid w:val="005840D9"/>
    <w:rsid w:val="00586ACA"/>
    <w:rsid w:val="00587FA3"/>
    <w:rsid w:val="00596B95"/>
    <w:rsid w:val="005A4117"/>
    <w:rsid w:val="005B4FE1"/>
    <w:rsid w:val="005B5A21"/>
    <w:rsid w:val="005D726E"/>
    <w:rsid w:val="005D792F"/>
    <w:rsid w:val="005E44CD"/>
    <w:rsid w:val="005E652E"/>
    <w:rsid w:val="005E6BC7"/>
    <w:rsid w:val="005F24BB"/>
    <w:rsid w:val="005F6CDC"/>
    <w:rsid w:val="006013C1"/>
    <w:rsid w:val="00610A77"/>
    <w:rsid w:val="00611A59"/>
    <w:rsid w:val="006127B8"/>
    <w:rsid w:val="006138A4"/>
    <w:rsid w:val="006310A2"/>
    <w:rsid w:val="0064555E"/>
    <w:rsid w:val="00655692"/>
    <w:rsid w:val="00657C30"/>
    <w:rsid w:val="00690E4E"/>
    <w:rsid w:val="00693F46"/>
    <w:rsid w:val="006A08A7"/>
    <w:rsid w:val="006C2D77"/>
    <w:rsid w:val="006D48BD"/>
    <w:rsid w:val="006D6FA6"/>
    <w:rsid w:val="006E00FE"/>
    <w:rsid w:val="006E2EFD"/>
    <w:rsid w:val="006E5BC6"/>
    <w:rsid w:val="006E6D07"/>
    <w:rsid w:val="006F4E21"/>
    <w:rsid w:val="006F7B17"/>
    <w:rsid w:val="00703F09"/>
    <w:rsid w:val="007244C7"/>
    <w:rsid w:val="00742703"/>
    <w:rsid w:val="00756802"/>
    <w:rsid w:val="00760432"/>
    <w:rsid w:val="00766F36"/>
    <w:rsid w:val="00770B85"/>
    <w:rsid w:val="00771E9E"/>
    <w:rsid w:val="007A646D"/>
    <w:rsid w:val="007B2A56"/>
    <w:rsid w:val="007B3C46"/>
    <w:rsid w:val="007C304E"/>
    <w:rsid w:val="007E27FD"/>
    <w:rsid w:val="007E3FFE"/>
    <w:rsid w:val="007F3E17"/>
    <w:rsid w:val="008072DD"/>
    <w:rsid w:val="008104E1"/>
    <w:rsid w:val="00810D0E"/>
    <w:rsid w:val="008204BF"/>
    <w:rsid w:val="0082412E"/>
    <w:rsid w:val="008305CE"/>
    <w:rsid w:val="00831BF0"/>
    <w:rsid w:val="00860BD3"/>
    <w:rsid w:val="00863195"/>
    <w:rsid w:val="00866EB6"/>
    <w:rsid w:val="00872D84"/>
    <w:rsid w:val="0088689F"/>
    <w:rsid w:val="00887B8D"/>
    <w:rsid w:val="00890F94"/>
    <w:rsid w:val="008A0B34"/>
    <w:rsid w:val="008A25C3"/>
    <w:rsid w:val="008B7BE5"/>
    <w:rsid w:val="008C06E1"/>
    <w:rsid w:val="008D51EE"/>
    <w:rsid w:val="008D5A5C"/>
    <w:rsid w:val="008E0502"/>
    <w:rsid w:val="008E1403"/>
    <w:rsid w:val="008F5871"/>
    <w:rsid w:val="00911FC9"/>
    <w:rsid w:val="00923B5F"/>
    <w:rsid w:val="0094380A"/>
    <w:rsid w:val="0094776C"/>
    <w:rsid w:val="00952A48"/>
    <w:rsid w:val="00955215"/>
    <w:rsid w:val="00964C04"/>
    <w:rsid w:val="00970C84"/>
    <w:rsid w:val="00975308"/>
    <w:rsid w:val="00980F70"/>
    <w:rsid w:val="009841FB"/>
    <w:rsid w:val="0099127D"/>
    <w:rsid w:val="009917BC"/>
    <w:rsid w:val="00995B83"/>
    <w:rsid w:val="009A136B"/>
    <w:rsid w:val="009A651D"/>
    <w:rsid w:val="009A66B2"/>
    <w:rsid w:val="009C5030"/>
    <w:rsid w:val="009D468C"/>
    <w:rsid w:val="009D5E03"/>
    <w:rsid w:val="009D6AD9"/>
    <w:rsid w:val="009E295D"/>
    <w:rsid w:val="009E3915"/>
    <w:rsid w:val="00A00357"/>
    <w:rsid w:val="00A0262C"/>
    <w:rsid w:val="00A05269"/>
    <w:rsid w:val="00A11662"/>
    <w:rsid w:val="00A15647"/>
    <w:rsid w:val="00A24A9E"/>
    <w:rsid w:val="00A62F82"/>
    <w:rsid w:val="00A63EFB"/>
    <w:rsid w:val="00A764EE"/>
    <w:rsid w:val="00A77882"/>
    <w:rsid w:val="00A81A32"/>
    <w:rsid w:val="00A90FCE"/>
    <w:rsid w:val="00A922F5"/>
    <w:rsid w:val="00A97F0F"/>
    <w:rsid w:val="00AA0DC9"/>
    <w:rsid w:val="00AA125B"/>
    <w:rsid w:val="00AA72BA"/>
    <w:rsid w:val="00AB0DC8"/>
    <w:rsid w:val="00AB556C"/>
    <w:rsid w:val="00AC1216"/>
    <w:rsid w:val="00AD0978"/>
    <w:rsid w:val="00AE1F9F"/>
    <w:rsid w:val="00AE40A3"/>
    <w:rsid w:val="00AE4234"/>
    <w:rsid w:val="00AE5073"/>
    <w:rsid w:val="00AE7339"/>
    <w:rsid w:val="00AF3F43"/>
    <w:rsid w:val="00B040F5"/>
    <w:rsid w:val="00B04552"/>
    <w:rsid w:val="00B139E2"/>
    <w:rsid w:val="00B25690"/>
    <w:rsid w:val="00B418EF"/>
    <w:rsid w:val="00B541DA"/>
    <w:rsid w:val="00B65F2B"/>
    <w:rsid w:val="00B66994"/>
    <w:rsid w:val="00B72E50"/>
    <w:rsid w:val="00B92F26"/>
    <w:rsid w:val="00BA35CF"/>
    <w:rsid w:val="00BB0F4C"/>
    <w:rsid w:val="00BC7683"/>
    <w:rsid w:val="00BE0277"/>
    <w:rsid w:val="00BE0AA7"/>
    <w:rsid w:val="00BE7698"/>
    <w:rsid w:val="00BF20EA"/>
    <w:rsid w:val="00BF28EC"/>
    <w:rsid w:val="00BF3721"/>
    <w:rsid w:val="00C03823"/>
    <w:rsid w:val="00C03A05"/>
    <w:rsid w:val="00C100FC"/>
    <w:rsid w:val="00C15F06"/>
    <w:rsid w:val="00C17EC6"/>
    <w:rsid w:val="00C22967"/>
    <w:rsid w:val="00C2391D"/>
    <w:rsid w:val="00C274D2"/>
    <w:rsid w:val="00C650E9"/>
    <w:rsid w:val="00C77526"/>
    <w:rsid w:val="00C841AE"/>
    <w:rsid w:val="00C87D50"/>
    <w:rsid w:val="00CA240A"/>
    <w:rsid w:val="00CB3C9E"/>
    <w:rsid w:val="00CF68B8"/>
    <w:rsid w:val="00CF6EE3"/>
    <w:rsid w:val="00D024ED"/>
    <w:rsid w:val="00D10F59"/>
    <w:rsid w:val="00D1495B"/>
    <w:rsid w:val="00D209FC"/>
    <w:rsid w:val="00D265EE"/>
    <w:rsid w:val="00D3589A"/>
    <w:rsid w:val="00D4156A"/>
    <w:rsid w:val="00D43101"/>
    <w:rsid w:val="00D51547"/>
    <w:rsid w:val="00D52DCD"/>
    <w:rsid w:val="00D605F1"/>
    <w:rsid w:val="00D6195B"/>
    <w:rsid w:val="00D64F25"/>
    <w:rsid w:val="00D7082E"/>
    <w:rsid w:val="00D71507"/>
    <w:rsid w:val="00D8377C"/>
    <w:rsid w:val="00D86FEE"/>
    <w:rsid w:val="00DA18A4"/>
    <w:rsid w:val="00DA4068"/>
    <w:rsid w:val="00DA7189"/>
    <w:rsid w:val="00DB6DB6"/>
    <w:rsid w:val="00DC5C54"/>
    <w:rsid w:val="00DC6951"/>
    <w:rsid w:val="00DD2421"/>
    <w:rsid w:val="00DD5220"/>
    <w:rsid w:val="00DE2EDE"/>
    <w:rsid w:val="00DE36FC"/>
    <w:rsid w:val="00DF7906"/>
    <w:rsid w:val="00E00DA1"/>
    <w:rsid w:val="00E160EC"/>
    <w:rsid w:val="00E227BF"/>
    <w:rsid w:val="00E22887"/>
    <w:rsid w:val="00E24E73"/>
    <w:rsid w:val="00E36517"/>
    <w:rsid w:val="00E37205"/>
    <w:rsid w:val="00E46FD2"/>
    <w:rsid w:val="00E627D3"/>
    <w:rsid w:val="00E7733D"/>
    <w:rsid w:val="00E8293B"/>
    <w:rsid w:val="00E9613F"/>
    <w:rsid w:val="00E97D4B"/>
    <w:rsid w:val="00EA54B4"/>
    <w:rsid w:val="00EA5AC6"/>
    <w:rsid w:val="00EC36FA"/>
    <w:rsid w:val="00ED3B63"/>
    <w:rsid w:val="00ED55A9"/>
    <w:rsid w:val="00EE0991"/>
    <w:rsid w:val="00EE61D5"/>
    <w:rsid w:val="00EF0EE2"/>
    <w:rsid w:val="00F11A39"/>
    <w:rsid w:val="00F12361"/>
    <w:rsid w:val="00F17375"/>
    <w:rsid w:val="00F22177"/>
    <w:rsid w:val="00F23D48"/>
    <w:rsid w:val="00F255D2"/>
    <w:rsid w:val="00F278EC"/>
    <w:rsid w:val="00F33A46"/>
    <w:rsid w:val="00F36942"/>
    <w:rsid w:val="00F36DA7"/>
    <w:rsid w:val="00F377D8"/>
    <w:rsid w:val="00F700EF"/>
    <w:rsid w:val="00F80280"/>
    <w:rsid w:val="00F87B72"/>
    <w:rsid w:val="00F91782"/>
    <w:rsid w:val="00F93580"/>
    <w:rsid w:val="00F93C07"/>
    <w:rsid w:val="00FB3B83"/>
    <w:rsid w:val="00FB5C47"/>
    <w:rsid w:val="00FC5FB9"/>
    <w:rsid w:val="00FD5F0B"/>
    <w:rsid w:val="00FE6268"/>
    <w:rsid w:val="00FE7C3C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26DE4"/>
  <w15:docId w15:val="{E9D5D84E-601A-4412-97F3-DF3286E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0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0947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4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740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7FA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409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409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47409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74096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474096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4740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40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474096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styleId="a8">
    <w:name w:val="Body Text"/>
    <w:basedOn w:val="a"/>
    <w:link w:val="a9"/>
    <w:uiPriority w:val="99"/>
    <w:rsid w:val="004740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4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7409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474096"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uiPriority w:val="99"/>
    <w:locked/>
    <w:rsid w:val="004740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0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0">
    <w:name w:val="consnormal"/>
    <w:basedOn w:val="a"/>
    <w:uiPriority w:val="99"/>
    <w:rsid w:val="00474096"/>
    <w:pPr>
      <w:spacing w:before="15" w:after="15"/>
      <w:ind w:left="15" w:right="15" w:firstLine="225"/>
    </w:pPr>
  </w:style>
  <w:style w:type="paragraph" w:customStyle="1" w:styleId="Style4">
    <w:name w:val="Style4"/>
    <w:basedOn w:val="a"/>
    <w:uiPriority w:val="99"/>
    <w:rsid w:val="00474096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1">
    <w:name w:val="Font Style21"/>
    <w:uiPriority w:val="99"/>
    <w:rsid w:val="00474096"/>
    <w:rPr>
      <w:rFonts w:ascii="Times New Roman" w:hAnsi="Times New Roman"/>
      <w:sz w:val="24"/>
    </w:rPr>
  </w:style>
  <w:style w:type="paragraph" w:styleId="3">
    <w:name w:val="Body Text 3"/>
    <w:basedOn w:val="a"/>
    <w:link w:val="30"/>
    <w:uiPriority w:val="99"/>
    <w:semiHidden/>
    <w:rsid w:val="004740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740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74096"/>
    <w:pPr>
      <w:widowControl w:val="0"/>
    </w:pPr>
    <w:rPr>
      <w:rFonts w:ascii="Courier New" w:eastAsia="Times New Roman" w:hAnsi="Courier New"/>
    </w:rPr>
  </w:style>
  <w:style w:type="paragraph" w:customStyle="1" w:styleId="31">
    <w:name w:val="Стиль3 Знак Знак"/>
    <w:basedOn w:val="21"/>
    <w:uiPriority w:val="99"/>
    <w:rsid w:val="0047409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styleId="ac">
    <w:name w:val="List Paragraph"/>
    <w:basedOn w:val="a"/>
    <w:uiPriority w:val="34"/>
    <w:qFormat/>
    <w:rsid w:val="00B65F2B"/>
    <w:pPr>
      <w:ind w:left="720"/>
      <w:contextualSpacing/>
    </w:pPr>
  </w:style>
  <w:style w:type="paragraph" w:customStyle="1" w:styleId="s1">
    <w:name w:val="s_1"/>
    <w:basedOn w:val="a"/>
    <w:uiPriority w:val="99"/>
    <w:rsid w:val="00290B4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1D181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1D181F"/>
    <w:pPr>
      <w:widowControl w:val="0"/>
      <w:autoSpaceDE w:val="0"/>
      <w:autoSpaceDN w:val="0"/>
      <w:adjustRightInd w:val="0"/>
      <w:spacing w:line="281" w:lineRule="exact"/>
      <w:ind w:firstLine="442"/>
      <w:jc w:val="both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1D181F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rFonts w:ascii="Georgia" w:hAnsi="Georgia"/>
    </w:rPr>
  </w:style>
  <w:style w:type="character" w:customStyle="1" w:styleId="FontStyle17">
    <w:name w:val="Font Style17"/>
    <w:basedOn w:val="a0"/>
    <w:uiPriority w:val="99"/>
    <w:rsid w:val="001D181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1D18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D181F"/>
    <w:rPr>
      <w:rFonts w:ascii="Georgia" w:hAnsi="Georgia" w:cs="Georgia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A156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1564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A15647"/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A4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4068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F041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04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consultantplus://offline/ref=E52E52FC684BFD10A0AFF0A2CD3EA67404A00C9F48C5FDE3322A8C017613C6A8D5E81B76BB3961EBT5B0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24981</CharactersWithSpaces>
  <SharedDoc>false</SharedDoc>
  <HLinks>
    <vt:vector size="36" baseType="variant">
      <vt:variant>
        <vt:i4>7077948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consultantplus://offline/ref=E52E52FC684BFD10A0AFF0A2CD3EA67404A00C9F48C5FDE3322A8C017613C6A8D5E81B76BB3961EBT5B0J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</cp:lastModifiedBy>
  <cp:revision>8</cp:revision>
  <cp:lastPrinted>2023-08-30T02:18:00Z</cp:lastPrinted>
  <dcterms:created xsi:type="dcterms:W3CDTF">2023-07-17T02:43:00Z</dcterms:created>
  <dcterms:modified xsi:type="dcterms:W3CDTF">2023-08-30T02:20:00Z</dcterms:modified>
</cp:coreProperties>
</file>