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3005" w14:textId="77777777" w:rsidR="00385A37" w:rsidRPr="00796FDC" w:rsidRDefault="00385A37" w:rsidP="00F06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CDA3B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C3CB592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914E0" wp14:editId="58129716">
            <wp:extent cx="830580" cy="8991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E54FE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14:paraId="10DF5B89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74047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образование «Селенгинский район»</w:t>
      </w:r>
    </w:p>
    <w:p w14:paraId="6DF9D5C2" w14:textId="2CFD5ABA" w:rsidR="00385A37" w:rsidRPr="00CF2E52" w:rsidRDefault="007B5740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</w:t>
      </w:r>
      <w:r w:rsidR="00385A37"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айонный Совет депутатов</w:t>
      </w:r>
      <w:r w:rsidR="00385A37" w:rsidRPr="00CF2E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85A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шестого созыва</w:t>
      </w:r>
    </w:p>
    <w:p w14:paraId="248A57E2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14:paraId="6A5A3BDC" w14:textId="77777777" w:rsidR="00385A37" w:rsidRPr="002A4A97" w:rsidRDefault="0095539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Сорок пятой очередной </w:t>
      </w:r>
      <w:r w:rsidR="00385A37"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сессии</w:t>
      </w:r>
    </w:p>
    <w:p w14:paraId="22B7610F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3B0C4B" wp14:editId="60538943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8415" r="1143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8AA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8M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B8nxSZJBkcnOF+N8d1Ab614w1SBvFJHg0guLc7y4tM4TwfkuxG9LNeFC&#10;hOYQErWgDoyTcMIqwan3+jhrZtORMGiBfX+FEdICz2GYUXNJA1rNMB1vbYe52Nhwu5AeD3IBPltr&#10;00DvzpKz8en4NOtl/cG4lyVl2Xs+GWW9wSR9dlIel6NRmb731NIsrzmlTHp2u2ZOs79rlu2z2rTh&#10;vp33OsSP0YNgQHb3DaRDMX39Np0wVXR1ZXZFhv4Nwdu35h/I4Rrswz/C8BcA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QNtP&#10;DE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14:paraId="701332C5" w14:textId="77777777" w:rsidR="00385A37" w:rsidRPr="002A4A97" w:rsidRDefault="00385A37" w:rsidP="00385A3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г. Гусиноозерск                         </w:t>
      </w:r>
      <w:r w:rsidR="009553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№ </w:t>
      </w:r>
      <w:r w:rsidR="009553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263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</w:t>
      </w:r>
      <w:r w:rsidR="009553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9553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18 мая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1A18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</w:t>
      </w: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 xml:space="preserve">    </w:t>
      </w:r>
    </w:p>
    <w:p w14:paraId="2B8FA3DB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08DDECD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 утверждении  прогнознозного плана</w:t>
      </w:r>
    </w:p>
    <w:p w14:paraId="1DA93AF0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приватизации  муниципального имущества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1A18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</w:t>
      </w:r>
    </w:p>
    <w:p w14:paraId="0046C236" w14:textId="77777777" w:rsidR="00385A37" w:rsidRPr="002A4A97" w:rsidRDefault="00385A37" w:rsidP="0038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5954DDC" w14:textId="77777777" w:rsidR="00385A37" w:rsidRPr="002A4A97" w:rsidRDefault="00385A37" w:rsidP="00385A3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Рассмотрев и обсудив предложение Администрации МО «Селенгинский район»  о приватизации муниципального имущества, в соответствии с Федеральным </w:t>
      </w:r>
      <w:hyperlink r:id="rId6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имущества», </w:t>
      </w:r>
      <w:hyperlink r:id="rId7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ст. 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51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 06.10.2003 N 131-ФЗ "Об общих принципах организации местного самоуправления в Российской Федерации", </w:t>
      </w: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Положением «О порядке управления и распоряжения муниципальным имуществом МО «Селенгинский район», утвержденным  решением Селенгинского районного Совета депутатов от 04.04.2011г. № 171, </w:t>
      </w:r>
      <w:r w:rsidRPr="002A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</w:t>
      </w: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депутатов муниципального образования «Селенгинский район»</w:t>
      </w:r>
    </w:p>
    <w:p w14:paraId="3BD8CC43" w14:textId="77777777" w:rsidR="00385A37" w:rsidRPr="002A4A97" w:rsidRDefault="00385A37" w:rsidP="00385A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720F851" w14:textId="77777777" w:rsidR="00385A37" w:rsidRPr="002A4A97" w:rsidRDefault="00385A37" w:rsidP="00385A3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</w:pPr>
      <w:r w:rsidRPr="002A4A97"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t>РЕШИЛ:</w:t>
      </w:r>
    </w:p>
    <w:p w14:paraId="16E2E3F7" w14:textId="77777777" w:rsidR="00385A37" w:rsidRPr="008D05AC" w:rsidRDefault="00385A37" w:rsidP="00385A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outlineLvl w:val="1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8D05AC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>Утвердить прогнозный план приватизации</w:t>
      </w: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(программа)</w:t>
      </w:r>
      <w:r w:rsidRPr="008D05AC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муниципального имущества на  202</w:t>
      </w:r>
      <w:r w:rsidR="00EC0862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>3</w:t>
      </w:r>
      <w:r w:rsidRPr="008D05AC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г.  (Приложение). </w:t>
      </w:r>
      <w:r w:rsidRPr="008D05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</w:t>
      </w:r>
    </w:p>
    <w:p w14:paraId="19503879" w14:textId="77777777" w:rsidR="00385A37" w:rsidRPr="008D05AC" w:rsidRDefault="00385A37" w:rsidP="00385A37">
      <w:pPr>
        <w:pStyle w:val="a3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outlineLvl w:val="1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8D05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Муниципальное имущество МО «Селенгинский район», не приватизированное в соответствии с Прогнозным планом (программой) приватизации муниципального имущества на 202</w:t>
      </w:r>
      <w:r w:rsidR="001A182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3</w:t>
      </w:r>
      <w:r w:rsidRPr="008D05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год, подлежит приватизации в 202</w:t>
      </w:r>
      <w:r w:rsidR="001A182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4</w:t>
      </w:r>
      <w:r w:rsidRPr="008D05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году, если не принято иное решение в отношении указанного имущества.</w:t>
      </w:r>
    </w:p>
    <w:p w14:paraId="35934736" w14:textId="16359D23" w:rsidR="00385A37" w:rsidRPr="002A4A97" w:rsidRDefault="00385A37" w:rsidP="00385A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решение вступает в силу со дня его </w:t>
      </w:r>
      <w:r w:rsidR="0031259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обнародования</w:t>
      </w: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подлежит опубликованию в районной газете «Селенга».</w:t>
      </w:r>
    </w:p>
    <w:p w14:paraId="6E1FA081" w14:textId="77777777" w:rsidR="00385A37" w:rsidRPr="002A4A97" w:rsidRDefault="00385A37" w:rsidP="00385A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настоящего решения возложить на Комитет по имуществу, землепользованию и градостроительству Селенгинского района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>Т.Г. Калашникова).</w:t>
      </w:r>
    </w:p>
    <w:p w14:paraId="4E5D766A" w14:textId="77777777" w:rsidR="00385A37" w:rsidRPr="002A4A97" w:rsidRDefault="00385A37" w:rsidP="00385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2949C98" w14:textId="77777777" w:rsidR="00385A37" w:rsidRPr="002A4A97" w:rsidRDefault="00385A37" w:rsidP="00385A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4A485620" w14:textId="77777777" w:rsidR="00385A37" w:rsidRPr="002A4A97" w:rsidRDefault="00385A37" w:rsidP="00385A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«Селенгинский район»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</w:t>
      </w:r>
      <w:r w:rsidR="00955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С.Д. </w:t>
      </w:r>
      <w:proofErr w:type="spellStart"/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Гармаев</w:t>
      </w:r>
      <w:proofErr w:type="spellEnd"/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541CDA79" w14:textId="77777777" w:rsidR="00385A37" w:rsidRPr="002A4A97" w:rsidRDefault="00385A37" w:rsidP="00385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районного Совета </w:t>
      </w:r>
    </w:p>
    <w:p w14:paraId="71F62D6B" w14:textId="77777777" w:rsidR="00385A37" w:rsidRPr="002A4A97" w:rsidRDefault="00385A37" w:rsidP="00385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депутатов муниципального </w:t>
      </w:r>
    </w:p>
    <w:p w14:paraId="0C395D6E" w14:textId="77777777" w:rsidR="00385A37" w:rsidRPr="002A4A97" w:rsidRDefault="00385A37" w:rsidP="00385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образования «Селенгинский </w:t>
      </w:r>
      <w:proofErr w:type="gramStart"/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район»   </w:t>
      </w:r>
      <w:proofErr w:type="gramEnd"/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9553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А.М. </w:t>
      </w:r>
      <w:proofErr w:type="spellStart"/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Балдаков</w:t>
      </w:r>
      <w:proofErr w:type="spellEnd"/>
    </w:p>
    <w:p w14:paraId="0FC20CAC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26CCF72" w14:textId="77777777" w:rsidR="00385A37" w:rsidRPr="002A4A97" w:rsidRDefault="00385A37" w:rsidP="00385A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35EFB4A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</w:t>
      </w:r>
    </w:p>
    <w:p w14:paraId="2DDB2C89" w14:textId="77777777" w:rsidR="00385A37" w:rsidRPr="002A4A97" w:rsidRDefault="00385A37" w:rsidP="00385A37">
      <w:pPr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14:paraId="4C4857C4" w14:textId="77777777" w:rsidR="00385A37" w:rsidRPr="002A4A97" w:rsidRDefault="00385A37" w:rsidP="00385A37">
      <w:pPr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E5BC56F" w14:textId="77777777" w:rsidR="00385A37" w:rsidRPr="002A4A97" w:rsidRDefault="00955397" w:rsidP="00385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85A37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5A37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районного</w:t>
      </w:r>
      <w:proofErr w:type="gramEnd"/>
      <w:r w:rsidR="00385A37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71B1F4E2" w14:textId="77777777" w:rsidR="00385A37" w:rsidRPr="002A4A97" w:rsidRDefault="00385A37" w:rsidP="00385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955397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18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55397">
        <w:rPr>
          <w:rFonts w:ascii="Times New Roman" w:eastAsia="Times New Roman" w:hAnsi="Times New Roman" w:cs="Times New Roman"/>
          <w:sz w:val="24"/>
          <w:szCs w:val="24"/>
          <w:lang w:eastAsia="ru-RU"/>
        </w:rPr>
        <w:t>263</w:t>
      </w:r>
    </w:p>
    <w:p w14:paraId="530C7FD5" w14:textId="77777777" w:rsidR="00385A37" w:rsidRPr="002A4A97" w:rsidRDefault="00385A37" w:rsidP="00385A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0E06D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 ПРИВАТИЗАЦИИ (ПРОГРАММА)</w:t>
      </w:r>
    </w:p>
    <w:p w14:paraId="4DFE8B77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СЕЛЕНГИНСКОГО РАЙОНА</w:t>
      </w:r>
    </w:p>
    <w:p w14:paraId="39393437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294EF9B" w14:textId="77777777" w:rsidR="00385A37" w:rsidRDefault="00385A37" w:rsidP="00385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4"/>
        <w:gridCol w:w="4394"/>
        <w:gridCol w:w="1559"/>
      </w:tblGrid>
      <w:tr w:rsidR="00385A37" w14:paraId="15273057" w14:textId="77777777" w:rsidTr="00BC6E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E0B" w14:textId="77777777" w:rsidR="00385A37" w:rsidRPr="0026200A" w:rsidRDefault="00385A37" w:rsidP="0008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№№</w:t>
            </w:r>
          </w:p>
          <w:p w14:paraId="7F90E293" w14:textId="77777777" w:rsidR="00385A37" w:rsidRPr="0026200A" w:rsidRDefault="00385A37" w:rsidP="0008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</w:t>
            </w: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5A6" w14:textId="77777777" w:rsidR="00385A37" w:rsidRPr="0026200A" w:rsidRDefault="00385A37" w:rsidP="00BC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212" w14:textId="77777777" w:rsidR="00385A37" w:rsidRPr="0026200A" w:rsidRDefault="00385A37" w:rsidP="00BC6E78">
            <w:pPr>
              <w:autoSpaceDE w:val="0"/>
              <w:autoSpaceDN w:val="0"/>
              <w:adjustRightInd w:val="0"/>
              <w:spacing w:after="0" w:line="240" w:lineRule="auto"/>
              <w:ind w:left="-454" w:firstLine="45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Характеристика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49D" w14:textId="77777777" w:rsidR="00385A37" w:rsidRPr="0026200A" w:rsidRDefault="00385A37" w:rsidP="0008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приватизации</w:t>
            </w:r>
          </w:p>
        </w:tc>
      </w:tr>
      <w:tr w:rsidR="00385A37" w14:paraId="70E09C4B" w14:textId="77777777" w:rsidTr="00BC6E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343" w14:textId="77777777" w:rsidR="00385A37" w:rsidRPr="00104C9C" w:rsidRDefault="00385A37" w:rsidP="0008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C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A06" w14:textId="77777777" w:rsidR="00385A37" w:rsidRPr="00BC6E78" w:rsidRDefault="00BC6E78" w:rsidP="0008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E78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Транспортное средство – автобус КАВЗ-397653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300" w14:textId="77777777" w:rsidR="00576C8B" w:rsidRDefault="00576C8B" w:rsidP="00576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BC6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Х1Е39765370043309</w:t>
            </w:r>
          </w:p>
          <w:p w14:paraId="27404108" w14:textId="77777777" w:rsidR="00385A37" w:rsidRDefault="00BC6E78" w:rsidP="0008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E78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C6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 МН 701980</w:t>
            </w:r>
          </w:p>
          <w:p w14:paraId="670B9510" w14:textId="77777777" w:rsidR="00BC6E78" w:rsidRDefault="00BC6E78" w:rsidP="00BC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 изготовления: 2007</w:t>
            </w:r>
          </w:p>
          <w:p w14:paraId="426279C1" w14:textId="77777777" w:rsidR="00BC6E78" w:rsidRDefault="00BC6E78" w:rsidP="00BC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Модель, № двигателя: 51300М 71022856</w:t>
            </w:r>
          </w:p>
          <w:p w14:paraId="56E5AD04" w14:textId="77777777" w:rsidR="00BC6E78" w:rsidRDefault="00BC6E78" w:rsidP="00BC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Шасси (рама) № 330740 70947412</w:t>
            </w:r>
          </w:p>
          <w:p w14:paraId="442B4C5E" w14:textId="77777777" w:rsidR="00BC6E78" w:rsidRDefault="00BC6E78" w:rsidP="00BC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Кузов (кабина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39765</w:t>
            </w:r>
            <w:r w:rsidR="00576C8B">
              <w:rPr>
                <w:rFonts w:ascii="Times New Roman" w:hAnsi="Times New Roman" w:cs="Times New Roman"/>
                <w:bCs/>
                <w:sz w:val="24"/>
                <w:szCs w:val="24"/>
              </w:rPr>
              <w:t>370043309</w:t>
            </w:r>
          </w:p>
          <w:p w14:paraId="4C1D8ACA" w14:textId="77777777" w:rsidR="00576C8B" w:rsidRDefault="00576C8B" w:rsidP="00BC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 кузова: золотисто-желтый</w:t>
            </w:r>
          </w:p>
          <w:p w14:paraId="24623CA7" w14:textId="77777777" w:rsidR="00BC6E78" w:rsidRPr="00BC6E78" w:rsidRDefault="00BC6E78" w:rsidP="00BC6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144" w14:textId="77777777" w:rsidR="00385A37" w:rsidRPr="00BC6E78" w:rsidRDefault="00BC6E78" w:rsidP="00081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квартал</w:t>
            </w:r>
          </w:p>
        </w:tc>
      </w:tr>
    </w:tbl>
    <w:p w14:paraId="73D8ED58" w14:textId="77777777" w:rsidR="00385A37" w:rsidRPr="002A4A97" w:rsidRDefault="00385A37" w:rsidP="0038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62BCC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B216D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E3726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6A3DD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94741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F46BA" w14:textId="77777777" w:rsidR="00385A37" w:rsidRPr="002A4A97" w:rsidRDefault="00385A37" w:rsidP="0038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93DA9" w14:textId="77777777" w:rsidR="00385A37" w:rsidRDefault="00385A37" w:rsidP="00385A37"/>
    <w:p w14:paraId="0EFF7269" w14:textId="77777777" w:rsidR="00385A37" w:rsidRDefault="00385A37" w:rsidP="00385A37"/>
    <w:p w14:paraId="78D4DCD7" w14:textId="77777777" w:rsidR="00EF1FA7" w:rsidRDefault="00EF1FA7"/>
    <w:sectPr w:rsidR="00EF1FA7" w:rsidSect="0036659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70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37"/>
    <w:rsid w:val="001A1828"/>
    <w:rsid w:val="00312593"/>
    <w:rsid w:val="00385A37"/>
    <w:rsid w:val="00576C8B"/>
    <w:rsid w:val="007B5740"/>
    <w:rsid w:val="00955397"/>
    <w:rsid w:val="00BC6E78"/>
    <w:rsid w:val="00D53FCE"/>
    <w:rsid w:val="00EC0862"/>
    <w:rsid w:val="00EF1FA7"/>
    <w:rsid w:val="00F0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6C8"/>
  <w15:chartTrackingRefBased/>
  <w15:docId w15:val="{ADE4D0E6-CB32-413F-8535-62A53519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06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;dst=100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953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7</cp:revision>
  <cp:lastPrinted>2023-05-18T06:25:00Z</cp:lastPrinted>
  <dcterms:created xsi:type="dcterms:W3CDTF">2023-05-12T03:40:00Z</dcterms:created>
  <dcterms:modified xsi:type="dcterms:W3CDTF">2023-05-18T06:25:00Z</dcterms:modified>
</cp:coreProperties>
</file>