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5C" w:rsidRDefault="000B565C" w:rsidP="000B565C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Пояснительная записка</w:t>
      </w:r>
    </w:p>
    <w:p w:rsidR="000B565C" w:rsidRPr="00EE5E13" w:rsidRDefault="000B565C" w:rsidP="000B565C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к о</w:t>
      </w:r>
      <w:r w:rsidRPr="00EE5E13">
        <w:rPr>
          <w:rFonts w:eastAsia="Times New Roman"/>
          <w:b/>
          <w:bCs/>
          <w:sz w:val="28"/>
          <w:szCs w:val="28"/>
          <w:lang w:eastAsia="ru-RU"/>
        </w:rPr>
        <w:t>тчёт</w:t>
      </w:r>
      <w:r>
        <w:rPr>
          <w:rFonts w:eastAsia="Times New Roman"/>
          <w:b/>
          <w:bCs/>
          <w:sz w:val="28"/>
          <w:szCs w:val="28"/>
          <w:lang w:eastAsia="ru-RU"/>
        </w:rPr>
        <w:t>у</w:t>
      </w:r>
      <w:r w:rsidRPr="00EE5E13">
        <w:rPr>
          <w:rFonts w:eastAsia="Times New Roman"/>
          <w:b/>
          <w:bCs/>
          <w:sz w:val="28"/>
          <w:szCs w:val="28"/>
          <w:lang w:eastAsia="ru-RU"/>
        </w:rPr>
        <w:t xml:space="preserve"> о результатах контрольной </w:t>
      </w:r>
      <w:proofErr w:type="gramStart"/>
      <w:r w:rsidRPr="00EE5E13">
        <w:rPr>
          <w:rFonts w:eastAsia="Times New Roman"/>
          <w:b/>
          <w:bCs/>
          <w:sz w:val="28"/>
          <w:szCs w:val="28"/>
          <w:lang w:eastAsia="ru-RU"/>
        </w:rPr>
        <w:t>деятельности  МКУ</w:t>
      </w:r>
      <w:proofErr w:type="gramEnd"/>
      <w:r w:rsidRPr="00EE5E13">
        <w:rPr>
          <w:rFonts w:eastAsia="Times New Roman"/>
          <w:b/>
          <w:bCs/>
          <w:sz w:val="28"/>
          <w:szCs w:val="28"/>
          <w:lang w:eastAsia="ru-RU"/>
        </w:rPr>
        <w:t xml:space="preserve"> «Комитет по финансам» как органа внутреннего муниципального финансового контроля за 2022 год.</w:t>
      </w:r>
    </w:p>
    <w:p w:rsidR="000B565C" w:rsidRPr="00EE5E13" w:rsidRDefault="000B565C" w:rsidP="000B565C">
      <w:pPr>
        <w:spacing w:before="150" w:after="150"/>
        <w:jc w:val="center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b/>
          <w:bCs/>
          <w:sz w:val="28"/>
          <w:szCs w:val="28"/>
          <w:lang w:eastAsia="ru-RU"/>
        </w:rPr>
        <w:t>I. Общая часть.</w:t>
      </w: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>Сектор внутреннего муниципального финансового контроля Комитета по финансам в своей деятельности руководствуется федеральным, республиканским законодательством и нормативно-правовыми документами МО «</w:t>
      </w:r>
      <w:proofErr w:type="spellStart"/>
      <w:r w:rsidRPr="00EE5E13">
        <w:rPr>
          <w:rFonts w:eastAsia="Times New Roman"/>
          <w:sz w:val="28"/>
          <w:szCs w:val="28"/>
          <w:lang w:eastAsia="ru-RU"/>
        </w:rPr>
        <w:t>Селенгинский</w:t>
      </w:r>
      <w:proofErr w:type="spellEnd"/>
      <w:r w:rsidRPr="00EE5E13">
        <w:rPr>
          <w:rFonts w:eastAsia="Times New Roman"/>
          <w:sz w:val="28"/>
          <w:szCs w:val="28"/>
          <w:lang w:eastAsia="ru-RU"/>
        </w:rPr>
        <w:t xml:space="preserve"> район», регламентирующими деятельность Комитета по финансам МО «</w:t>
      </w:r>
      <w:proofErr w:type="spellStart"/>
      <w:r w:rsidRPr="00EE5E13">
        <w:rPr>
          <w:rFonts w:eastAsia="Times New Roman"/>
          <w:sz w:val="28"/>
          <w:szCs w:val="28"/>
          <w:lang w:eastAsia="ru-RU"/>
        </w:rPr>
        <w:t>Селенгинский</w:t>
      </w:r>
      <w:proofErr w:type="spellEnd"/>
      <w:r w:rsidRPr="00EE5E13">
        <w:rPr>
          <w:rFonts w:eastAsia="Times New Roman"/>
          <w:sz w:val="28"/>
          <w:szCs w:val="28"/>
          <w:lang w:eastAsia="ru-RU"/>
        </w:rPr>
        <w:t xml:space="preserve"> район» по осуществлению полномочий по внутреннему муниципальному финансовому контролю и контролю в сфере закупок, Планом контрольных мероприятий сектора ВМФК на 2022 год.</w:t>
      </w: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b/>
          <w:sz w:val="28"/>
          <w:szCs w:val="28"/>
          <w:lang w:eastAsia="ru-RU"/>
        </w:rPr>
        <w:t xml:space="preserve">        </w:t>
      </w:r>
      <w:r w:rsidRPr="00EE5E13">
        <w:rPr>
          <w:rFonts w:eastAsia="Times New Roman"/>
          <w:sz w:val="28"/>
          <w:szCs w:val="28"/>
          <w:lang w:eastAsia="ru-RU"/>
        </w:rPr>
        <w:t xml:space="preserve">На контроле по состоянию на 1 января 2022 года 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находилось  56</w:t>
      </w:r>
      <w:proofErr w:type="gramEnd"/>
      <w:r w:rsidRPr="00EE5E13">
        <w:rPr>
          <w:rFonts w:eastAsia="Times New Roman"/>
          <w:sz w:val="28"/>
          <w:szCs w:val="28"/>
          <w:lang w:eastAsia="ru-RU"/>
        </w:rPr>
        <w:t xml:space="preserve"> объектов, в том числе: 8 главных администраторов бюджетных средств, 58подведомственных  учреждений,12 сельских поселений, 1 городское поселение.  </w:t>
      </w: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>На основании Постановления Правительства РФ от 14.04.2022г. №665,</w:t>
      </w:r>
      <w:r w:rsidR="00AC33AC">
        <w:rPr>
          <w:rFonts w:eastAsia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E5E13">
        <w:rPr>
          <w:rFonts w:eastAsia="Times New Roman"/>
          <w:sz w:val="28"/>
          <w:szCs w:val="28"/>
          <w:lang w:eastAsia="ru-RU"/>
        </w:rPr>
        <w:t>Постановления Правительства РБ от 20.05.2022г.№281, Постановления администрации МО «</w:t>
      </w:r>
      <w:proofErr w:type="spellStart"/>
      <w:r w:rsidRPr="00EE5E13">
        <w:rPr>
          <w:rFonts w:eastAsia="Times New Roman"/>
          <w:sz w:val="28"/>
          <w:szCs w:val="28"/>
          <w:lang w:eastAsia="ru-RU"/>
        </w:rPr>
        <w:t>Селенгинский</w:t>
      </w:r>
      <w:proofErr w:type="spellEnd"/>
      <w:r w:rsidRPr="00EE5E13">
        <w:rPr>
          <w:rFonts w:eastAsia="Times New Roman"/>
          <w:sz w:val="28"/>
          <w:szCs w:val="28"/>
          <w:lang w:eastAsia="ru-RU"/>
        </w:rPr>
        <w:t xml:space="preserve"> район» от 30 мая 2022г. №437 «Об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средств», в рамках муниципального финансового контроля,  не проводились проверки  участников бюджетного процесса. </w:t>
      </w: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</w:p>
    <w:p w:rsidR="000B565C" w:rsidRPr="00EE5E13" w:rsidRDefault="000B565C" w:rsidP="000B565C">
      <w:pPr>
        <w:jc w:val="both"/>
        <w:rPr>
          <w:rFonts w:eastAsia="Times New Roman"/>
          <w:b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ab/>
      </w:r>
    </w:p>
    <w:p w:rsidR="000B565C" w:rsidRPr="00EE5E13" w:rsidRDefault="000B565C" w:rsidP="000B565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E5E13">
        <w:rPr>
          <w:rFonts w:eastAsia="Times New Roman"/>
          <w:b/>
          <w:sz w:val="28"/>
          <w:szCs w:val="28"/>
          <w:lang w:eastAsia="ru-RU"/>
        </w:rPr>
        <w:t>II. Основные направления деятельности сектора.</w:t>
      </w:r>
    </w:p>
    <w:p w:rsidR="000B565C" w:rsidRPr="00EE5E13" w:rsidRDefault="000B565C" w:rsidP="000B565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E5E13">
        <w:rPr>
          <w:rFonts w:eastAsia="Times New Roman"/>
          <w:b/>
          <w:sz w:val="28"/>
          <w:szCs w:val="28"/>
          <w:lang w:eastAsia="ru-RU"/>
        </w:rPr>
        <w:t>1. Контрольные мероприятия.</w:t>
      </w:r>
    </w:p>
    <w:p w:rsidR="000B565C" w:rsidRPr="00EE5E13" w:rsidRDefault="000B565C" w:rsidP="000B565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За отчетный период в соответствии с Планом контрольной деятельности сектором было проведено 6 контрольных мероприятий (далее – 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Проверка)  и</w:t>
      </w:r>
      <w:proofErr w:type="gramEnd"/>
      <w:r w:rsidRPr="00EE5E13">
        <w:rPr>
          <w:rFonts w:eastAsia="Times New Roman"/>
          <w:sz w:val="28"/>
          <w:szCs w:val="28"/>
          <w:lang w:eastAsia="ru-RU"/>
        </w:rPr>
        <w:t xml:space="preserve"> охвачено 6 объектов контроля по вопросам соблюдения требований законодательства Российской Федерации в бюджетной сфере и в сфере осуществления закупок. </w:t>
      </w: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Разногласий по 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актам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E5E13">
        <w:rPr>
          <w:rFonts w:eastAsia="Times New Roman"/>
          <w:sz w:val="28"/>
          <w:szCs w:val="28"/>
          <w:lang w:eastAsia="ru-RU"/>
        </w:rPr>
        <w:t xml:space="preserve"> проверок</w:t>
      </w:r>
      <w:proofErr w:type="gramEnd"/>
      <w:r w:rsidRPr="00EE5E13">
        <w:rPr>
          <w:rFonts w:eastAsia="Times New Roman"/>
          <w:sz w:val="28"/>
          <w:szCs w:val="28"/>
          <w:lang w:eastAsia="ru-RU"/>
        </w:rPr>
        <w:t xml:space="preserve">  не поступало.  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Направлены  5</w:t>
      </w:r>
      <w:proofErr w:type="gramEnd"/>
      <w:r w:rsidRPr="00EE5E13">
        <w:rPr>
          <w:rFonts w:eastAsia="Times New Roman"/>
          <w:sz w:val="28"/>
          <w:szCs w:val="28"/>
          <w:lang w:eastAsia="ru-RU"/>
        </w:rPr>
        <w:t xml:space="preserve"> предписаний об устранении выявленных нарушений 6 объектам контроля.  В свою очередь, от проверенных объектов получена информация о проделанной работе по устранению выявленных недостатков, ошибок и замечаний (поступило 6 ответов).</w:t>
      </w: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При проведении контрольных мероприятий проанализировано расходование бюджетных средств 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E5E13">
        <w:rPr>
          <w:rFonts w:eastAsia="Times New Roman"/>
          <w:sz w:val="28"/>
          <w:szCs w:val="28"/>
          <w:lang w:eastAsia="ru-RU"/>
        </w:rPr>
        <w:t xml:space="preserve"> объеме</w:t>
      </w:r>
      <w:proofErr w:type="gramEnd"/>
      <w:r w:rsidRPr="00EE5E1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31221,25 </w:t>
      </w:r>
      <w:proofErr w:type="spellStart"/>
      <w:r>
        <w:rPr>
          <w:rFonts w:eastAsia="Times New Roman"/>
          <w:sz w:val="28"/>
          <w:szCs w:val="28"/>
          <w:lang w:eastAsia="ru-RU"/>
        </w:rPr>
        <w:t>тыс.рублей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в том числе </w:t>
      </w:r>
      <w:r w:rsidRPr="00EE5E13">
        <w:rPr>
          <w:rFonts w:eastAsia="Times New Roman"/>
          <w:sz w:val="28"/>
          <w:szCs w:val="28"/>
          <w:lang w:eastAsia="ru-RU"/>
        </w:rPr>
        <w:t>27962,26 тыс</w:t>
      </w:r>
      <w:r>
        <w:rPr>
          <w:rFonts w:eastAsia="Times New Roman"/>
          <w:sz w:val="28"/>
          <w:szCs w:val="28"/>
          <w:lang w:eastAsia="ru-RU"/>
        </w:rPr>
        <w:t xml:space="preserve">. рублей – при осуществлении контроля в сфере закупок, предусмотренного Федеральным законом №44-ФЗ </w:t>
      </w:r>
      <w:r w:rsidRPr="00EE5E13">
        <w:rPr>
          <w:rFonts w:eastAsia="Times New Roman"/>
          <w:sz w:val="28"/>
          <w:szCs w:val="28"/>
          <w:lang w:eastAsia="ru-RU"/>
        </w:rPr>
        <w:t xml:space="preserve"> «О контрактной системе в </w:t>
      </w:r>
      <w:r w:rsidRPr="00EE5E13">
        <w:rPr>
          <w:rFonts w:eastAsia="Times New Roman"/>
          <w:sz w:val="28"/>
          <w:szCs w:val="28"/>
          <w:lang w:eastAsia="ru-RU"/>
        </w:rPr>
        <w:lastRenderedPageBreak/>
        <w:t>сфере закупок товаров, работ, услуг для обеспечения государственных и муниципальных нужд»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           В результате проведенных контрольных мероприятий выявлено          </w:t>
      </w:r>
    </w:p>
    <w:p w:rsidR="000B565C" w:rsidRPr="00EE5E13" w:rsidRDefault="000B565C" w:rsidP="000B565C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     - нарушения Федерального закона о контрактной системе, выраженные в не соблюдении ч.1ст.94 (нарушение сроков оплаты за поставку товара, выполнение работ, оказание услуг) и ч.3 ст.94 Федерального закона №44-ФЗ (отсутствие экспертизы при приёмке товара).</w:t>
      </w:r>
    </w:p>
    <w:p w:rsidR="000B565C" w:rsidRPr="00EE5E13" w:rsidRDefault="000B565C" w:rsidP="000B565C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Сектором </w:t>
      </w:r>
      <w:r>
        <w:rPr>
          <w:rFonts w:eastAsia="Times New Roman"/>
          <w:sz w:val="28"/>
          <w:szCs w:val="28"/>
          <w:lang w:eastAsia="ru-RU"/>
        </w:rPr>
        <w:t xml:space="preserve">внутреннего муниципального финансового контроля 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осуществлены  следующие</w:t>
      </w:r>
      <w:proofErr w:type="gramEnd"/>
      <w:r w:rsidRPr="00EE5E13">
        <w:rPr>
          <w:rFonts w:eastAsia="Times New Roman"/>
          <w:sz w:val="28"/>
          <w:szCs w:val="28"/>
          <w:lang w:eastAsia="ru-RU"/>
        </w:rPr>
        <w:t xml:space="preserve"> проверки:</w:t>
      </w: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1.1. МБОУ </w:t>
      </w:r>
      <w:proofErr w:type="spellStart"/>
      <w:r w:rsidRPr="00EE5E13">
        <w:rPr>
          <w:rFonts w:eastAsia="Times New Roman"/>
          <w:sz w:val="28"/>
          <w:szCs w:val="28"/>
          <w:lang w:eastAsia="ru-RU"/>
        </w:rPr>
        <w:t>Сутойская</w:t>
      </w:r>
      <w:proofErr w:type="spellEnd"/>
      <w:r w:rsidRPr="00EE5E13">
        <w:rPr>
          <w:rFonts w:eastAsia="Times New Roman"/>
          <w:sz w:val="28"/>
          <w:szCs w:val="28"/>
          <w:lang w:eastAsia="ru-RU"/>
        </w:rPr>
        <w:t xml:space="preserve"> начальная общеобразовательная школа. Проверка соблюдения требований законодательства Российской Федерации о контрактной системе в сфере закупок для муниципальных нужд в соответствии с частью 8 статьи 99 ФЗ от 05.04.2013г. №44-ФЗ «О контрактной системе в сфере закупок товаров, работ, услуг для обеспечения государственных и муниципальных нужд» - 1 610, 1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руб..</w:t>
      </w:r>
      <w:proofErr w:type="gramEnd"/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1.2. МБОУ СОШ №1 </w:t>
      </w:r>
      <w:proofErr w:type="spellStart"/>
      <w:r w:rsidRPr="00EE5E13">
        <w:rPr>
          <w:rFonts w:eastAsia="Times New Roman"/>
          <w:sz w:val="28"/>
          <w:szCs w:val="28"/>
          <w:lang w:eastAsia="ru-RU"/>
        </w:rPr>
        <w:t>г.Гусиноозёрска</w:t>
      </w:r>
      <w:proofErr w:type="spellEnd"/>
      <w:r w:rsidRPr="00EE5E13">
        <w:rPr>
          <w:rFonts w:eastAsia="Times New Roman"/>
          <w:sz w:val="28"/>
          <w:szCs w:val="28"/>
          <w:lang w:eastAsia="ru-RU"/>
        </w:rPr>
        <w:t>. Проверка соблюдения требований законодательства Российской Федерации о контрактной системе в сфере закупок для муниципальных нужд в соответствии с частью 8 статьи 99 ФЗ от 05.04.2013г. №44-ФЗ «О контрактной системе в сфере закупок товаров, работ, услуг для обеспечения государственных и муниципальных нужд» - 13308.8 руб.</w:t>
      </w: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>1.3. МБДОУ детский сад №10 «Сказка» общеразвивающего вида. Проверка соблюдения требований законодательства Российской Федерации о контрактной системе в сфере закупок для муниципальных нужд в соответствии с частью 8 статьи 99 ФЗ от 05.04.2013г. №44-ФЗ «О контрактной системе в сфере закупок товаров, работ, услуг для обеспечения государственных и муниципальных нужд» - 2 714,3 руб.</w:t>
      </w: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1.4. МБОУ СОШ №92 </w:t>
      </w:r>
      <w:proofErr w:type="spellStart"/>
      <w:r w:rsidRPr="00EE5E13">
        <w:rPr>
          <w:rFonts w:eastAsia="Times New Roman"/>
          <w:sz w:val="28"/>
          <w:szCs w:val="28"/>
          <w:lang w:eastAsia="ru-RU"/>
        </w:rPr>
        <w:t>п.Гусиное</w:t>
      </w:r>
      <w:proofErr w:type="spellEnd"/>
      <w:r w:rsidRPr="00EE5E13">
        <w:rPr>
          <w:rFonts w:eastAsia="Times New Roman"/>
          <w:sz w:val="28"/>
          <w:szCs w:val="28"/>
          <w:lang w:eastAsia="ru-RU"/>
        </w:rPr>
        <w:t xml:space="preserve"> Озеро. Проверка соблюдения требований законодательства Российской Федерации о контрактной системе в сфере закупок для муниципальных нужд в соответствии с частью 8 статьи 99 ФЗ от 05.04.2013г. №44-ФЗ «О контрактной системе в сфере закупок товаров, работ, услуг для обеспечения государственных и муниципальных нужд»- 4 439,5 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руб..</w:t>
      </w:r>
      <w:proofErr w:type="gramEnd"/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>1.5.  МКУ «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Комитет  по</w:t>
      </w:r>
      <w:proofErr w:type="gramEnd"/>
      <w:r w:rsidRPr="00EE5E13">
        <w:rPr>
          <w:rFonts w:eastAsia="Times New Roman"/>
          <w:sz w:val="28"/>
          <w:szCs w:val="28"/>
          <w:lang w:eastAsia="ru-RU"/>
        </w:rPr>
        <w:t xml:space="preserve"> культуре». Внеплановая проверка правильности начисления заработной платы.</w:t>
      </w:r>
    </w:p>
    <w:p w:rsidR="000B565C" w:rsidRPr="00EE5E13" w:rsidRDefault="000B565C" w:rsidP="000B565C">
      <w:pPr>
        <w:jc w:val="both"/>
        <w:rPr>
          <w:rFonts w:eastAsia="Times New Roman"/>
          <w:b/>
          <w:lang w:eastAsia="ru-RU"/>
        </w:rPr>
      </w:pPr>
    </w:p>
    <w:p w:rsidR="000B565C" w:rsidRPr="00EE5E13" w:rsidRDefault="000B565C" w:rsidP="000B565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E5E13">
        <w:rPr>
          <w:rFonts w:eastAsia="Times New Roman"/>
          <w:b/>
          <w:sz w:val="28"/>
          <w:szCs w:val="28"/>
          <w:lang w:eastAsia="ru-RU"/>
        </w:rPr>
        <w:t>2. Исполнение муниципальной функции по согласованию возможности</w:t>
      </w:r>
    </w:p>
    <w:p w:rsidR="000B565C" w:rsidRPr="00EE5E13" w:rsidRDefault="000B565C" w:rsidP="000B565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E5E13">
        <w:rPr>
          <w:rFonts w:eastAsia="Times New Roman"/>
          <w:b/>
          <w:sz w:val="28"/>
          <w:szCs w:val="28"/>
          <w:lang w:eastAsia="ru-RU"/>
        </w:rPr>
        <w:t>заключения контракта (договора) с единственным поставщиком</w:t>
      </w:r>
    </w:p>
    <w:p w:rsidR="000B565C" w:rsidRPr="00EE5E13" w:rsidRDefault="000B565C" w:rsidP="000B565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EE5E13">
        <w:rPr>
          <w:rFonts w:eastAsia="Times New Roman"/>
          <w:b/>
          <w:sz w:val="28"/>
          <w:szCs w:val="28"/>
          <w:lang w:eastAsia="ru-RU"/>
        </w:rPr>
        <w:t>(исполнителем, подрядчиком).</w:t>
      </w:r>
    </w:p>
    <w:p w:rsidR="000B565C" w:rsidRPr="00EE5E13" w:rsidRDefault="000B565C" w:rsidP="000B565C">
      <w:pPr>
        <w:jc w:val="center"/>
        <w:rPr>
          <w:rFonts w:eastAsia="Times New Roman"/>
          <w:b/>
          <w:lang w:eastAsia="ru-RU"/>
        </w:rPr>
      </w:pPr>
    </w:p>
    <w:p w:rsidR="000B565C" w:rsidRPr="00EE5E13" w:rsidRDefault="000B565C" w:rsidP="000B565C">
      <w:pPr>
        <w:jc w:val="both"/>
        <w:rPr>
          <w:rFonts w:eastAsia="Calibri"/>
          <w:color w:val="2D2D2D"/>
          <w:spacing w:val="2"/>
          <w:sz w:val="28"/>
          <w:szCs w:val="28"/>
          <w:lang w:eastAsia="en-US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       </w:t>
      </w:r>
      <w:r w:rsidRPr="00EE5E13">
        <w:rPr>
          <w:rFonts w:eastAsia="Calibri"/>
          <w:sz w:val="28"/>
          <w:szCs w:val="28"/>
          <w:lang w:eastAsia="en-US"/>
        </w:rPr>
        <w:t xml:space="preserve">На основании  </w:t>
      </w:r>
      <w:hyperlink r:id="rId4" w:anchor="dst1689" w:history="1">
        <w:r w:rsidRPr="00EE5E13">
          <w:rPr>
            <w:rFonts w:eastAsia="Calibri"/>
            <w:color w:val="1A0DAB"/>
            <w:sz w:val="28"/>
            <w:szCs w:val="28"/>
            <w:u w:val="single"/>
            <w:shd w:val="clear" w:color="auto" w:fill="FFFFFF"/>
            <w:lang w:eastAsia="en-US"/>
          </w:rPr>
          <w:t xml:space="preserve">пункта 4 </w:t>
        </w:r>
        <w:r w:rsidRPr="00EE5E13">
          <w:rPr>
            <w:rFonts w:eastAsia="Calibri"/>
            <w:color w:val="000000" w:themeColor="text1"/>
            <w:sz w:val="28"/>
            <w:szCs w:val="28"/>
            <w:u w:val="single"/>
            <w:shd w:val="clear" w:color="auto" w:fill="FFFFFF"/>
            <w:lang w:eastAsia="en-US"/>
          </w:rPr>
          <w:t>части</w:t>
        </w:r>
        <w:r w:rsidRPr="00EE5E13">
          <w:rPr>
            <w:rFonts w:eastAsia="Calibri"/>
            <w:color w:val="1A0DAB"/>
            <w:sz w:val="28"/>
            <w:szCs w:val="28"/>
            <w:u w:val="single"/>
            <w:shd w:val="clear" w:color="auto" w:fill="FFFFFF"/>
            <w:lang w:eastAsia="en-US"/>
          </w:rPr>
          <w:t xml:space="preserve"> 5 статьи 93</w:t>
        </w:r>
      </w:hyperlink>
      <w:r w:rsidRPr="00EE5E1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 Федерального закона "О контрактной системе в сфере закупок товаров, работ, услуг для обеспечения государственных и муниципальных нужд" и </w:t>
      </w:r>
      <w:r w:rsidRPr="00EE5E13">
        <w:rPr>
          <w:rFonts w:eastAsia="Calibri"/>
          <w:sz w:val="28"/>
          <w:szCs w:val="28"/>
          <w:lang w:eastAsia="en-US"/>
        </w:rPr>
        <w:t xml:space="preserve"> Обращения МАУ «Управление по строительству </w:t>
      </w:r>
      <w:proofErr w:type="spellStart"/>
      <w:r w:rsidRPr="00EE5E13">
        <w:rPr>
          <w:rFonts w:eastAsia="Calibri"/>
          <w:sz w:val="28"/>
          <w:szCs w:val="28"/>
          <w:lang w:eastAsia="en-US"/>
        </w:rPr>
        <w:t>Селенгинского</w:t>
      </w:r>
      <w:proofErr w:type="spellEnd"/>
      <w:r w:rsidRPr="00EE5E13">
        <w:rPr>
          <w:rFonts w:eastAsia="Calibri"/>
          <w:sz w:val="28"/>
          <w:szCs w:val="28"/>
          <w:lang w:eastAsia="en-US"/>
        </w:rPr>
        <w:t xml:space="preserve"> района» о заключении муниципального </w:t>
      </w:r>
      <w:r w:rsidRPr="00EE5E13">
        <w:rPr>
          <w:rFonts w:eastAsia="Calibri"/>
          <w:sz w:val="28"/>
          <w:szCs w:val="28"/>
          <w:lang w:eastAsia="en-US"/>
        </w:rPr>
        <w:lastRenderedPageBreak/>
        <w:t>контракта с единственным поставщиком проведена внеплановая проверка. Вынесено Решение о согласовании заключения муниципального контракта с единственным поставщиком от 15.03.2022г. №15-28 – 5 883570 рублей.</w:t>
      </w:r>
    </w:p>
    <w:p w:rsidR="000B565C" w:rsidRPr="00EE5E13" w:rsidRDefault="000B565C" w:rsidP="000B565C">
      <w:pPr>
        <w:ind w:right="-1"/>
        <w:jc w:val="both"/>
        <w:outlineLvl w:val="0"/>
        <w:rPr>
          <w:rFonts w:eastAsia="Times New Roman"/>
          <w:spacing w:val="-11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       </w:t>
      </w:r>
    </w:p>
    <w:p w:rsidR="000B565C" w:rsidRPr="00EE5E13" w:rsidRDefault="000B565C" w:rsidP="000B565C">
      <w:pPr>
        <w:spacing w:before="150" w:after="150"/>
        <w:jc w:val="center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b/>
          <w:bCs/>
          <w:sz w:val="28"/>
          <w:szCs w:val="28"/>
          <w:lang w:eastAsia="ru-RU"/>
        </w:rPr>
        <w:t>3. Нормотворческая, методическая и текущая деятельность сектора.</w:t>
      </w: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         Подготовлены ответы на запросы государственных органов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E5E13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E5E13">
        <w:rPr>
          <w:rFonts w:eastAsia="Times New Roman"/>
          <w:sz w:val="28"/>
          <w:szCs w:val="28"/>
          <w:lang w:eastAsia="ru-RU"/>
        </w:rPr>
        <w:t>6.</w:t>
      </w:r>
    </w:p>
    <w:p w:rsidR="000B565C" w:rsidRPr="00EE5E13" w:rsidRDefault="000B565C" w:rsidP="000B565C">
      <w:pPr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ab/>
      </w:r>
    </w:p>
    <w:p w:rsidR="000B565C" w:rsidRPr="00EE5E13" w:rsidRDefault="000B565C" w:rsidP="000B565C">
      <w:pPr>
        <w:ind w:firstLine="708"/>
        <w:rPr>
          <w:rFonts w:eastAsia="Times New Roman"/>
          <w:b/>
          <w:sz w:val="28"/>
          <w:szCs w:val="28"/>
          <w:lang w:eastAsia="ru-RU"/>
        </w:rPr>
      </w:pPr>
      <w:r w:rsidRPr="00EE5E13">
        <w:rPr>
          <w:rFonts w:eastAsia="Times New Roman"/>
          <w:b/>
          <w:sz w:val="28"/>
          <w:szCs w:val="28"/>
          <w:lang w:eastAsia="ru-RU"/>
        </w:rPr>
        <w:t>4.  Администрирование и мобилизация местных налогов</w:t>
      </w:r>
    </w:p>
    <w:p w:rsidR="000B565C" w:rsidRPr="00EE5E13" w:rsidRDefault="000B565C" w:rsidP="000B565C">
      <w:pPr>
        <w:ind w:firstLine="708"/>
        <w:rPr>
          <w:rFonts w:eastAsia="Times New Roman"/>
          <w:b/>
          <w:sz w:val="28"/>
          <w:szCs w:val="28"/>
          <w:lang w:eastAsia="ru-RU"/>
        </w:rPr>
      </w:pP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Согласно приказа Комитета по 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финансам  от</w:t>
      </w:r>
      <w:proofErr w:type="gramEnd"/>
      <w:r w:rsidRPr="00EE5E13">
        <w:rPr>
          <w:rFonts w:eastAsia="Times New Roman"/>
          <w:sz w:val="28"/>
          <w:szCs w:val="28"/>
          <w:lang w:eastAsia="ru-RU"/>
        </w:rPr>
        <w:t xml:space="preserve"> 20 сентября 2022г. №386  проводилась постоянная работа: формировались и направлялись информационные сообщения в адрес структурных подразделений администрации, сельских поселений, ГП «Город </w:t>
      </w:r>
      <w:proofErr w:type="spellStart"/>
      <w:r w:rsidRPr="00EE5E13">
        <w:rPr>
          <w:rFonts w:eastAsia="Times New Roman"/>
          <w:sz w:val="28"/>
          <w:szCs w:val="28"/>
          <w:lang w:eastAsia="ru-RU"/>
        </w:rPr>
        <w:t>Гусиноозёрск</w:t>
      </w:r>
      <w:proofErr w:type="spellEnd"/>
      <w:r w:rsidRPr="00EE5E13">
        <w:rPr>
          <w:rFonts w:eastAsia="Times New Roman"/>
          <w:sz w:val="28"/>
          <w:szCs w:val="28"/>
          <w:lang w:eastAsia="ru-RU"/>
        </w:rPr>
        <w:t xml:space="preserve">», учреждениям и предприятиям </w:t>
      </w:r>
      <w:proofErr w:type="spellStart"/>
      <w:r w:rsidRPr="00EE5E13">
        <w:rPr>
          <w:rFonts w:eastAsia="Times New Roman"/>
          <w:sz w:val="28"/>
          <w:szCs w:val="28"/>
          <w:lang w:eastAsia="ru-RU"/>
        </w:rPr>
        <w:t>района,в</w:t>
      </w:r>
      <w:proofErr w:type="spellEnd"/>
      <w:r w:rsidRPr="00EE5E13">
        <w:rPr>
          <w:rFonts w:eastAsia="Times New Roman"/>
          <w:sz w:val="28"/>
          <w:szCs w:val="28"/>
          <w:lang w:eastAsia="ru-RU"/>
        </w:rPr>
        <w:t xml:space="preserve"> целях своевременного поступления в бюджеты имущественных налогов за 2021 год. Проводился ежедневный анализ, 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мониторинг  по</w:t>
      </w:r>
      <w:proofErr w:type="gramEnd"/>
      <w:r w:rsidRPr="00EE5E13">
        <w:rPr>
          <w:rFonts w:eastAsia="Times New Roman"/>
          <w:sz w:val="28"/>
          <w:szCs w:val="28"/>
          <w:lang w:eastAsia="ru-RU"/>
        </w:rPr>
        <w:t xml:space="preserve"> поступлению имущественных налогов сотрудниками учреждений и организаций по </w:t>
      </w:r>
      <w:proofErr w:type="spellStart"/>
      <w:r w:rsidRPr="00EE5E13">
        <w:rPr>
          <w:rFonts w:eastAsia="Times New Roman"/>
          <w:sz w:val="28"/>
          <w:szCs w:val="28"/>
          <w:lang w:eastAsia="ru-RU"/>
        </w:rPr>
        <w:t>Селенгинскому</w:t>
      </w:r>
      <w:proofErr w:type="spellEnd"/>
      <w:r w:rsidRPr="00EE5E13">
        <w:rPr>
          <w:rFonts w:eastAsia="Times New Roman"/>
          <w:sz w:val="28"/>
          <w:szCs w:val="28"/>
          <w:lang w:eastAsia="ru-RU"/>
        </w:rPr>
        <w:t xml:space="preserve"> району. Велась переписка с государственными органами.</w:t>
      </w: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B565C" w:rsidRPr="00EE5E13" w:rsidRDefault="000B565C" w:rsidP="000B565C">
      <w:pPr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EE5E13">
        <w:rPr>
          <w:rFonts w:eastAsia="Times New Roman"/>
          <w:b/>
          <w:sz w:val="28"/>
          <w:szCs w:val="28"/>
          <w:lang w:eastAsia="ru-RU"/>
        </w:rPr>
        <w:t>5. Легализация трудовых отношений.</w:t>
      </w: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 </w:t>
      </w: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Подготавливалась и направлялась в Правительство </w:t>
      </w:r>
      <w:proofErr w:type="gramStart"/>
      <w:r w:rsidRPr="00EE5E13">
        <w:rPr>
          <w:rFonts w:eastAsia="Times New Roman"/>
          <w:sz w:val="28"/>
          <w:szCs w:val="28"/>
          <w:lang w:eastAsia="ru-RU"/>
        </w:rPr>
        <w:t>РБ  информация</w:t>
      </w:r>
      <w:proofErr w:type="gramEnd"/>
      <w:r w:rsidRPr="00EE5E13">
        <w:rPr>
          <w:rFonts w:eastAsia="Times New Roman"/>
          <w:sz w:val="28"/>
          <w:szCs w:val="28"/>
          <w:lang w:eastAsia="ru-RU"/>
        </w:rPr>
        <w:t xml:space="preserve">  о ходе реализации Комплекса мер по легализации трудовых отношений на 2021-2023 годы, информация по поручения Главы РБ.</w:t>
      </w: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B565C" w:rsidRPr="00EE5E13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B565C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B565C" w:rsidRDefault="000B565C" w:rsidP="000B56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B565C" w:rsidRPr="000B565C" w:rsidRDefault="000B565C" w:rsidP="000B565C">
      <w:pPr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0B565C">
        <w:rPr>
          <w:rFonts w:eastAsia="Times New Roman"/>
          <w:sz w:val="20"/>
          <w:szCs w:val="20"/>
          <w:lang w:eastAsia="ru-RU"/>
        </w:rPr>
        <w:t>Исп.О.Б.Варфоломеева</w:t>
      </w:r>
      <w:proofErr w:type="spellEnd"/>
    </w:p>
    <w:p w:rsidR="000B565C" w:rsidRPr="00EE5E13" w:rsidRDefault="000B565C" w:rsidP="000B565C">
      <w:pPr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0B565C">
        <w:rPr>
          <w:rFonts w:eastAsia="Times New Roman"/>
          <w:sz w:val="20"/>
          <w:szCs w:val="20"/>
          <w:lang w:eastAsia="ru-RU"/>
        </w:rPr>
        <w:t>44-786</w:t>
      </w:r>
    </w:p>
    <w:p w:rsidR="000B565C" w:rsidRPr="00EE5E13" w:rsidRDefault="000B565C" w:rsidP="000B565C">
      <w:pPr>
        <w:ind w:hanging="900"/>
        <w:rPr>
          <w:rFonts w:eastAsia="Times New Roman"/>
          <w:sz w:val="28"/>
          <w:szCs w:val="28"/>
          <w:lang w:eastAsia="ru-RU"/>
        </w:rPr>
      </w:pPr>
      <w:r w:rsidRPr="00EE5E13">
        <w:rPr>
          <w:rFonts w:eastAsia="Times New Roman"/>
          <w:sz w:val="28"/>
          <w:szCs w:val="28"/>
          <w:lang w:eastAsia="ru-RU"/>
        </w:rPr>
        <w:t xml:space="preserve">              </w:t>
      </w:r>
    </w:p>
    <w:p w:rsidR="000B565C" w:rsidRPr="00EE5E13" w:rsidRDefault="000B565C" w:rsidP="000B565C">
      <w:pPr>
        <w:rPr>
          <w:rFonts w:eastAsia="Times New Roman"/>
          <w:lang w:eastAsia="ru-RU"/>
        </w:rPr>
      </w:pPr>
    </w:p>
    <w:p w:rsidR="00E1072B" w:rsidRDefault="00E1072B"/>
    <w:sectPr w:rsidR="00E1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5C"/>
    <w:rsid w:val="000B565C"/>
    <w:rsid w:val="00AC33AC"/>
    <w:rsid w:val="00E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F7F0"/>
  <w15:chartTrackingRefBased/>
  <w15:docId w15:val="{21CFF15F-4B8C-4F12-A33A-D5DCD66C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65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11149/ab3273e757a9e718cbb3741596bc36eb8138e4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Varfolomeeva</dc:creator>
  <cp:keywords/>
  <dc:description/>
  <cp:lastModifiedBy>Varfolomeeva</cp:lastModifiedBy>
  <cp:revision>2</cp:revision>
  <cp:lastPrinted>2023-10-17T05:32:00Z</cp:lastPrinted>
  <dcterms:created xsi:type="dcterms:W3CDTF">2023-10-17T05:26:00Z</dcterms:created>
  <dcterms:modified xsi:type="dcterms:W3CDTF">2024-02-02T03:30:00Z</dcterms:modified>
</cp:coreProperties>
</file>