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>Утверждаю:</w:t>
      </w:r>
    </w:p>
    <w:p w:rsidR="00014638" w:rsidRPr="00820849" w:rsidRDefault="00263018" w:rsidP="00014638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="002E0405" w:rsidRPr="00820849">
        <w:rPr>
          <w:b/>
          <w:color w:val="000000"/>
          <w:sz w:val="26"/>
          <w:szCs w:val="26"/>
        </w:rPr>
        <w:t xml:space="preserve"> МО «Селенгинский район»</w:t>
      </w:r>
    </w:p>
    <w:p w:rsidR="00014638" w:rsidRPr="00820849" w:rsidRDefault="00014638" w:rsidP="00014638">
      <w:pPr>
        <w:jc w:val="right"/>
        <w:rPr>
          <w:b/>
          <w:color w:val="000000"/>
          <w:sz w:val="26"/>
          <w:szCs w:val="26"/>
        </w:rPr>
      </w:pPr>
      <w:r w:rsidRPr="00820849">
        <w:rPr>
          <w:b/>
          <w:color w:val="000000"/>
          <w:sz w:val="26"/>
          <w:szCs w:val="26"/>
        </w:rPr>
        <w:t xml:space="preserve">__________ </w:t>
      </w:r>
      <w:r w:rsidR="00263018">
        <w:rPr>
          <w:b/>
          <w:color w:val="000000"/>
          <w:sz w:val="26"/>
          <w:szCs w:val="26"/>
        </w:rPr>
        <w:t xml:space="preserve">С.Д. </w:t>
      </w:r>
      <w:proofErr w:type="spellStart"/>
      <w:r w:rsidR="00263018">
        <w:rPr>
          <w:b/>
          <w:color w:val="000000"/>
          <w:sz w:val="26"/>
          <w:szCs w:val="26"/>
        </w:rPr>
        <w:t>Гармаев</w:t>
      </w:r>
      <w:proofErr w:type="spellEnd"/>
    </w:p>
    <w:p w:rsidR="00014638" w:rsidRDefault="00014638" w:rsidP="00014638">
      <w:pPr>
        <w:jc w:val="right"/>
        <w:rPr>
          <w:b/>
          <w:color w:val="000000"/>
          <w:sz w:val="28"/>
          <w:szCs w:val="28"/>
        </w:rPr>
      </w:pPr>
      <w:r w:rsidRPr="00820849">
        <w:rPr>
          <w:b/>
          <w:color w:val="000000"/>
          <w:sz w:val="26"/>
          <w:szCs w:val="26"/>
        </w:rPr>
        <w:t>«__</w:t>
      </w:r>
      <w:proofErr w:type="gramStart"/>
      <w:r w:rsidRPr="00820849">
        <w:rPr>
          <w:b/>
          <w:color w:val="000000"/>
          <w:sz w:val="26"/>
          <w:szCs w:val="26"/>
        </w:rPr>
        <w:t>_»_</w:t>
      </w:r>
      <w:proofErr w:type="gramEnd"/>
      <w:r w:rsidRPr="00820849">
        <w:rPr>
          <w:b/>
          <w:color w:val="000000"/>
          <w:sz w:val="26"/>
          <w:szCs w:val="26"/>
        </w:rPr>
        <w:t>__________20</w:t>
      </w:r>
      <w:r w:rsidR="00F974BB" w:rsidRPr="00820849">
        <w:rPr>
          <w:b/>
          <w:color w:val="000000"/>
          <w:sz w:val="26"/>
          <w:szCs w:val="26"/>
        </w:rPr>
        <w:t>2</w:t>
      </w:r>
      <w:r w:rsidR="00F3011F">
        <w:rPr>
          <w:b/>
          <w:color w:val="000000"/>
          <w:sz w:val="26"/>
          <w:szCs w:val="26"/>
        </w:rPr>
        <w:t>1</w:t>
      </w:r>
      <w:r w:rsidRPr="00820849">
        <w:rPr>
          <w:b/>
          <w:color w:val="000000"/>
          <w:sz w:val="26"/>
          <w:szCs w:val="26"/>
        </w:rPr>
        <w:t xml:space="preserve"> г.</w:t>
      </w:r>
    </w:p>
    <w:p w:rsidR="00014638" w:rsidRDefault="00014638" w:rsidP="00785D74">
      <w:pPr>
        <w:jc w:val="center"/>
        <w:rPr>
          <w:b/>
          <w:color w:val="000000"/>
          <w:sz w:val="28"/>
          <w:szCs w:val="28"/>
        </w:rPr>
      </w:pP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№ </w:t>
      </w:r>
      <w:r w:rsidR="0041711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/20</w:t>
      </w:r>
      <w:r w:rsidR="00F974BB">
        <w:rPr>
          <w:b/>
          <w:color w:val="000000"/>
          <w:sz w:val="28"/>
          <w:szCs w:val="28"/>
        </w:rPr>
        <w:t>2</w:t>
      </w:r>
      <w:r w:rsidR="00F3011F">
        <w:rPr>
          <w:b/>
          <w:color w:val="000000"/>
          <w:sz w:val="28"/>
          <w:szCs w:val="28"/>
        </w:rPr>
        <w:t>1</w:t>
      </w:r>
    </w:p>
    <w:p w:rsidR="00F974BB" w:rsidRDefault="00542FF1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1251D4">
        <w:rPr>
          <w:b/>
          <w:color w:val="000000"/>
          <w:sz w:val="28"/>
          <w:szCs w:val="28"/>
        </w:rPr>
        <w:t>аседания</w:t>
      </w:r>
      <w:r>
        <w:rPr>
          <w:b/>
          <w:color w:val="000000"/>
          <w:sz w:val="28"/>
          <w:szCs w:val="28"/>
        </w:rPr>
        <w:t xml:space="preserve"> </w:t>
      </w:r>
      <w:r w:rsidR="00014638">
        <w:rPr>
          <w:b/>
          <w:color w:val="000000"/>
          <w:sz w:val="28"/>
          <w:szCs w:val="28"/>
        </w:rPr>
        <w:t>Совета по улучшению инвестиционного климата</w:t>
      </w:r>
    </w:p>
    <w:p w:rsidR="00014638" w:rsidRDefault="00014638" w:rsidP="00F974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F974BB">
        <w:rPr>
          <w:b/>
          <w:color w:val="000000"/>
          <w:sz w:val="28"/>
          <w:szCs w:val="28"/>
        </w:rPr>
        <w:t>МО</w:t>
      </w:r>
      <w:r>
        <w:rPr>
          <w:b/>
          <w:color w:val="000000"/>
          <w:sz w:val="28"/>
          <w:szCs w:val="28"/>
        </w:rPr>
        <w:t xml:space="preserve"> «Селенгинский район»</w:t>
      </w:r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Pr="00542FF1" w:rsidRDefault="00B71BBF" w:rsidP="00463A02">
      <w:pPr>
        <w:spacing w:line="276" w:lineRule="auto"/>
        <w:jc w:val="both"/>
        <w:rPr>
          <w:color w:val="000000"/>
          <w:sz w:val="28"/>
          <w:szCs w:val="28"/>
        </w:rPr>
      </w:pPr>
      <w:r w:rsidRPr="00542FF1">
        <w:rPr>
          <w:color w:val="000000"/>
          <w:sz w:val="28"/>
          <w:szCs w:val="28"/>
        </w:rPr>
        <w:t>2</w:t>
      </w:r>
      <w:r w:rsidR="0041711A">
        <w:rPr>
          <w:color w:val="000000"/>
          <w:sz w:val="28"/>
          <w:szCs w:val="28"/>
        </w:rPr>
        <w:t>5</w:t>
      </w:r>
      <w:r w:rsidR="00014638" w:rsidRPr="00542FF1">
        <w:rPr>
          <w:color w:val="000000"/>
          <w:sz w:val="28"/>
          <w:szCs w:val="28"/>
        </w:rPr>
        <w:t>.</w:t>
      </w:r>
      <w:r w:rsidR="00F974BB" w:rsidRPr="00542FF1">
        <w:rPr>
          <w:color w:val="000000"/>
          <w:sz w:val="28"/>
          <w:szCs w:val="28"/>
        </w:rPr>
        <w:t>0</w:t>
      </w:r>
      <w:r w:rsidR="0041711A">
        <w:rPr>
          <w:color w:val="000000"/>
          <w:sz w:val="28"/>
          <w:szCs w:val="28"/>
        </w:rPr>
        <w:t>5</w:t>
      </w:r>
      <w:r w:rsidR="00014638" w:rsidRPr="00542FF1">
        <w:rPr>
          <w:color w:val="000000"/>
          <w:sz w:val="28"/>
          <w:szCs w:val="28"/>
        </w:rPr>
        <w:t>.20</w:t>
      </w:r>
      <w:r w:rsidR="00F974BB" w:rsidRPr="00542FF1">
        <w:rPr>
          <w:color w:val="000000"/>
          <w:sz w:val="28"/>
          <w:szCs w:val="28"/>
        </w:rPr>
        <w:t>2</w:t>
      </w:r>
      <w:r w:rsidR="00F3011F">
        <w:rPr>
          <w:color w:val="000000"/>
          <w:sz w:val="28"/>
          <w:szCs w:val="28"/>
        </w:rPr>
        <w:t>1</w:t>
      </w:r>
      <w:r w:rsidR="00014638" w:rsidRPr="00542FF1">
        <w:rPr>
          <w:color w:val="000000"/>
          <w:sz w:val="28"/>
          <w:szCs w:val="28"/>
        </w:rPr>
        <w:t xml:space="preserve"> г.                                                                                                </w:t>
      </w:r>
      <w:proofErr w:type="spellStart"/>
      <w:r w:rsidR="00014638" w:rsidRPr="00542FF1">
        <w:rPr>
          <w:color w:val="000000"/>
          <w:sz w:val="28"/>
          <w:szCs w:val="28"/>
        </w:rPr>
        <w:t>г.Гусиноозерск</w:t>
      </w:r>
      <w:proofErr w:type="spellEnd"/>
    </w:p>
    <w:p w:rsidR="00014638" w:rsidRDefault="00014638" w:rsidP="00463A02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14638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Председательствующий:</w:t>
      </w:r>
      <w:r>
        <w:rPr>
          <w:color w:val="000000"/>
          <w:sz w:val="28"/>
          <w:szCs w:val="28"/>
        </w:rPr>
        <w:t xml:space="preserve"> </w:t>
      </w:r>
      <w:proofErr w:type="spellStart"/>
      <w:r w:rsidR="0041711A">
        <w:rPr>
          <w:color w:val="000000"/>
          <w:sz w:val="28"/>
          <w:szCs w:val="28"/>
        </w:rPr>
        <w:t>Гармаев</w:t>
      </w:r>
      <w:proofErr w:type="spellEnd"/>
      <w:r w:rsidR="0041711A">
        <w:rPr>
          <w:color w:val="000000"/>
          <w:sz w:val="28"/>
          <w:szCs w:val="28"/>
        </w:rPr>
        <w:t xml:space="preserve"> С.Д.</w:t>
      </w:r>
      <w:r>
        <w:rPr>
          <w:color w:val="000000"/>
          <w:sz w:val="28"/>
          <w:szCs w:val="28"/>
        </w:rPr>
        <w:t xml:space="preserve"> – </w:t>
      </w:r>
      <w:r w:rsidR="0041711A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МО «Селенгинский район».</w:t>
      </w:r>
    </w:p>
    <w:p w:rsidR="00AB7FD1" w:rsidRPr="00AB7FD1" w:rsidRDefault="00AB7FD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Секретарь:</w:t>
      </w:r>
      <w:r>
        <w:rPr>
          <w:color w:val="000000"/>
          <w:sz w:val="28"/>
          <w:szCs w:val="28"/>
        </w:rPr>
        <w:t xml:space="preserve"> Волкова И.В. – консультант Комитета по планированию, </w:t>
      </w:r>
      <w:r w:rsidR="00542FF1">
        <w:rPr>
          <w:color w:val="000000"/>
          <w:sz w:val="28"/>
          <w:szCs w:val="28"/>
        </w:rPr>
        <w:t>экономическому развитию и туризму Администрации МО «Селенгинский район».</w:t>
      </w:r>
    </w:p>
    <w:p w:rsidR="00542FF1" w:rsidRDefault="00542FF1" w:rsidP="00463A02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Присутствовали</w:t>
      </w:r>
      <w:r w:rsidR="00014638">
        <w:rPr>
          <w:b/>
          <w:color w:val="000000"/>
          <w:sz w:val="28"/>
          <w:szCs w:val="28"/>
        </w:rPr>
        <w:t>:</w:t>
      </w:r>
      <w:r w:rsidR="00014638" w:rsidRPr="0041711A">
        <w:rPr>
          <w:color w:val="000000"/>
          <w:sz w:val="28"/>
          <w:szCs w:val="28"/>
        </w:rPr>
        <w:t xml:space="preserve"> </w:t>
      </w:r>
      <w:proofErr w:type="spellStart"/>
      <w:r w:rsidR="0041711A" w:rsidRPr="0041711A">
        <w:rPr>
          <w:color w:val="000000"/>
          <w:sz w:val="28"/>
          <w:szCs w:val="28"/>
        </w:rPr>
        <w:t>Забелкина</w:t>
      </w:r>
      <w:proofErr w:type="spellEnd"/>
      <w:r w:rsidR="0041711A" w:rsidRPr="0041711A">
        <w:rPr>
          <w:color w:val="000000"/>
          <w:sz w:val="28"/>
          <w:szCs w:val="28"/>
        </w:rPr>
        <w:t xml:space="preserve"> Ф.Г., </w:t>
      </w:r>
      <w:proofErr w:type="spellStart"/>
      <w:r w:rsidR="0041711A">
        <w:rPr>
          <w:color w:val="000000"/>
          <w:sz w:val="28"/>
          <w:szCs w:val="28"/>
        </w:rPr>
        <w:t>Бубеева</w:t>
      </w:r>
      <w:proofErr w:type="spellEnd"/>
      <w:r w:rsidR="0041711A">
        <w:rPr>
          <w:color w:val="000000"/>
          <w:sz w:val="28"/>
          <w:szCs w:val="28"/>
        </w:rPr>
        <w:t xml:space="preserve"> С.Д., </w:t>
      </w:r>
      <w:proofErr w:type="spellStart"/>
      <w:r w:rsidR="0041711A">
        <w:rPr>
          <w:color w:val="000000"/>
          <w:sz w:val="28"/>
          <w:szCs w:val="28"/>
        </w:rPr>
        <w:t>Дакич</w:t>
      </w:r>
      <w:proofErr w:type="spellEnd"/>
      <w:r w:rsidR="0041711A">
        <w:rPr>
          <w:color w:val="000000"/>
          <w:sz w:val="28"/>
          <w:szCs w:val="28"/>
        </w:rPr>
        <w:t xml:space="preserve"> В.М., </w:t>
      </w:r>
      <w:r w:rsidR="00F974BB">
        <w:rPr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зарова Т.В., </w:t>
      </w:r>
      <w:r w:rsidR="0041711A">
        <w:rPr>
          <w:color w:val="000000"/>
          <w:sz w:val="28"/>
          <w:szCs w:val="28"/>
        </w:rPr>
        <w:t>Кудряшов А.Н.,</w:t>
      </w:r>
      <w:r w:rsidR="00F3011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Амян</w:t>
      </w:r>
      <w:proofErr w:type="spellEnd"/>
      <w:r>
        <w:rPr>
          <w:color w:val="000000"/>
          <w:sz w:val="28"/>
          <w:szCs w:val="28"/>
        </w:rPr>
        <w:t xml:space="preserve"> Г.Г., Аракелян А.М., </w:t>
      </w:r>
      <w:proofErr w:type="spellStart"/>
      <w:r>
        <w:rPr>
          <w:color w:val="000000"/>
          <w:sz w:val="28"/>
          <w:szCs w:val="28"/>
        </w:rPr>
        <w:t>Чойжинимаев</w:t>
      </w:r>
      <w:proofErr w:type="spellEnd"/>
      <w:r>
        <w:rPr>
          <w:color w:val="000000"/>
          <w:sz w:val="28"/>
          <w:szCs w:val="28"/>
        </w:rPr>
        <w:t xml:space="preserve"> В.Ч.</w:t>
      </w:r>
      <w:r w:rsidR="0041711A">
        <w:rPr>
          <w:color w:val="000000"/>
          <w:sz w:val="28"/>
          <w:szCs w:val="28"/>
        </w:rPr>
        <w:t xml:space="preserve">, Панкратов А.А., </w:t>
      </w:r>
      <w:proofErr w:type="spellStart"/>
      <w:r w:rsidR="0041711A">
        <w:rPr>
          <w:color w:val="000000"/>
          <w:sz w:val="28"/>
          <w:szCs w:val="28"/>
        </w:rPr>
        <w:t>Рулев</w:t>
      </w:r>
      <w:proofErr w:type="spellEnd"/>
      <w:r w:rsidR="0041711A">
        <w:rPr>
          <w:color w:val="000000"/>
          <w:sz w:val="28"/>
          <w:szCs w:val="28"/>
        </w:rPr>
        <w:t xml:space="preserve"> Д.А.</w:t>
      </w:r>
    </w:p>
    <w:p w:rsidR="00820849" w:rsidRDefault="00820849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1251D4" w:rsidRPr="001251D4" w:rsidRDefault="001251D4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  <w:r w:rsidRPr="001251D4">
        <w:rPr>
          <w:b/>
          <w:color w:val="000000"/>
          <w:sz w:val="28"/>
          <w:szCs w:val="28"/>
        </w:rPr>
        <w:t>Повестка:</w:t>
      </w:r>
    </w:p>
    <w:p w:rsidR="00626602" w:rsidRPr="00D306B0" w:rsidRDefault="0041711A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306B0">
        <w:rPr>
          <w:sz w:val="28"/>
          <w:szCs w:val="28"/>
        </w:rPr>
        <w:t xml:space="preserve">Презентация </w:t>
      </w:r>
      <w:r w:rsidR="00D306B0" w:rsidRPr="00D306B0">
        <w:rPr>
          <w:sz w:val="28"/>
          <w:szCs w:val="28"/>
        </w:rPr>
        <w:t xml:space="preserve">новой модели </w:t>
      </w:r>
      <w:r w:rsidRPr="00D306B0">
        <w:rPr>
          <w:sz w:val="28"/>
          <w:szCs w:val="28"/>
        </w:rPr>
        <w:t>инвестиционного проекта по созданию высокотехнологичного кластера по производству алмазов для микроэлектроники, медицины и ВПК.</w:t>
      </w:r>
    </w:p>
    <w:p w:rsidR="00D306B0" w:rsidRDefault="00D306B0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исполнении инвесторами условий земельных договоров аренды земельных участков и погашение при наличии задолженности по арендной плате и аренде муниципального имущества.</w:t>
      </w:r>
    </w:p>
    <w:p w:rsidR="00D306B0" w:rsidRDefault="00D306B0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порядке предоставления земельных участков, разрешений на строительство при реализации инвестиционных проектов на территории района.</w:t>
      </w:r>
    </w:p>
    <w:p w:rsidR="00D306B0" w:rsidRPr="00D306B0" w:rsidRDefault="00D306B0" w:rsidP="00D306B0">
      <w:pPr>
        <w:pStyle w:val="aa"/>
        <w:numPr>
          <w:ilvl w:val="0"/>
          <w:numId w:val="1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ходе реализации инвестиционных проектов на территории района по курирующим направлениям.</w:t>
      </w:r>
    </w:p>
    <w:p w:rsidR="007A2840" w:rsidRDefault="007A2840" w:rsidP="00463A02">
      <w:pPr>
        <w:spacing w:line="276" w:lineRule="auto"/>
        <w:ind w:firstLine="851"/>
        <w:rPr>
          <w:b/>
          <w:color w:val="000000"/>
          <w:sz w:val="28"/>
          <w:szCs w:val="28"/>
        </w:rPr>
      </w:pPr>
    </w:p>
    <w:p w:rsidR="0041711A" w:rsidRDefault="0041711A" w:rsidP="00D306B0">
      <w:pPr>
        <w:pStyle w:val="aa"/>
        <w:numPr>
          <w:ilvl w:val="0"/>
          <w:numId w:val="14"/>
        </w:numPr>
        <w:ind w:left="0" w:firstLine="0"/>
        <w:contextualSpacing/>
        <w:jc w:val="both"/>
        <w:rPr>
          <w:b/>
          <w:color w:val="000000"/>
          <w:sz w:val="28"/>
          <w:szCs w:val="28"/>
        </w:rPr>
      </w:pPr>
      <w:r w:rsidRPr="0041711A">
        <w:rPr>
          <w:b/>
          <w:sz w:val="28"/>
          <w:szCs w:val="28"/>
        </w:rPr>
        <w:t xml:space="preserve">Презентация </w:t>
      </w:r>
      <w:r w:rsidR="00D306B0">
        <w:rPr>
          <w:b/>
          <w:sz w:val="28"/>
          <w:szCs w:val="28"/>
        </w:rPr>
        <w:t xml:space="preserve">новой модели </w:t>
      </w:r>
      <w:r w:rsidRPr="0041711A">
        <w:rPr>
          <w:b/>
          <w:sz w:val="28"/>
          <w:szCs w:val="28"/>
        </w:rPr>
        <w:t>инвестиционного проекта по созданию высокотехнологичного кластера по производству алмазов для микроэлектроники, медицины и ВПК</w:t>
      </w:r>
      <w:r w:rsidR="00542FF1" w:rsidRPr="00A0687F">
        <w:rPr>
          <w:b/>
          <w:color w:val="000000"/>
          <w:sz w:val="28"/>
          <w:szCs w:val="28"/>
        </w:rPr>
        <w:t>.</w:t>
      </w:r>
    </w:p>
    <w:p w:rsidR="00D306B0" w:rsidRPr="00D306B0" w:rsidRDefault="00D306B0" w:rsidP="00D306B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Панкратов А.А., </w:t>
      </w:r>
      <w:proofErr w:type="spellStart"/>
      <w:r>
        <w:rPr>
          <w:color w:val="000000"/>
          <w:sz w:val="28"/>
          <w:szCs w:val="28"/>
        </w:rPr>
        <w:t>Рулев</w:t>
      </w:r>
      <w:proofErr w:type="spellEnd"/>
      <w:r>
        <w:rPr>
          <w:color w:val="000000"/>
          <w:sz w:val="28"/>
          <w:szCs w:val="28"/>
        </w:rPr>
        <w:t xml:space="preserve"> Д.А.</w:t>
      </w:r>
      <w:r>
        <w:rPr>
          <w:color w:val="000000"/>
          <w:sz w:val="28"/>
          <w:szCs w:val="28"/>
        </w:rPr>
        <w:t xml:space="preserve"> – О новом формате инвестиционного проекта и продлении сроков его реализации.</w:t>
      </w:r>
    </w:p>
    <w:p w:rsidR="00542FF1" w:rsidRDefault="00542FF1" w:rsidP="00542FF1">
      <w:pPr>
        <w:pStyle w:val="aa"/>
        <w:ind w:left="709"/>
        <w:jc w:val="both"/>
        <w:rPr>
          <w:b/>
          <w:color w:val="000000"/>
          <w:sz w:val="28"/>
          <w:szCs w:val="28"/>
          <w:u w:val="single"/>
        </w:rPr>
      </w:pPr>
      <w:r w:rsidRPr="00587575">
        <w:rPr>
          <w:b/>
          <w:color w:val="000000"/>
          <w:sz w:val="28"/>
          <w:szCs w:val="28"/>
          <w:u w:val="single"/>
        </w:rPr>
        <w:t>Решения:</w:t>
      </w:r>
    </w:p>
    <w:p w:rsidR="00D306B0" w:rsidRDefault="00D306B0" w:rsidP="00D306B0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к сведению информацию инвестора о новом формате инвестиционного проекта.</w:t>
      </w:r>
    </w:p>
    <w:p w:rsidR="00D306B0" w:rsidRPr="00D306B0" w:rsidRDefault="00D306B0" w:rsidP="00D306B0">
      <w:pPr>
        <w:pStyle w:val="aa"/>
        <w:ind w:left="720"/>
        <w:jc w:val="both"/>
        <w:rPr>
          <w:color w:val="000000"/>
          <w:sz w:val="28"/>
          <w:szCs w:val="28"/>
        </w:rPr>
      </w:pPr>
    </w:p>
    <w:p w:rsidR="00542FF1" w:rsidRPr="00D306B0" w:rsidRDefault="0041711A" w:rsidP="00D306B0">
      <w:pPr>
        <w:pStyle w:val="aa"/>
        <w:numPr>
          <w:ilvl w:val="1"/>
          <w:numId w:val="12"/>
        </w:numPr>
        <w:tabs>
          <w:tab w:val="left" w:pos="142"/>
        </w:tabs>
        <w:ind w:left="567" w:hanging="567"/>
        <w:contextualSpacing/>
        <w:jc w:val="both"/>
        <w:rPr>
          <w:i/>
          <w:color w:val="000000"/>
          <w:sz w:val="28"/>
          <w:szCs w:val="28"/>
        </w:rPr>
      </w:pPr>
      <w:r w:rsidRPr="00D306B0">
        <w:rPr>
          <w:color w:val="000000"/>
          <w:sz w:val="28"/>
          <w:szCs w:val="28"/>
        </w:rPr>
        <w:lastRenderedPageBreak/>
        <w:t>О</w:t>
      </w:r>
      <w:r w:rsidR="00D306B0" w:rsidRPr="00D306B0">
        <w:rPr>
          <w:color w:val="000000"/>
          <w:sz w:val="28"/>
          <w:szCs w:val="28"/>
        </w:rPr>
        <w:t xml:space="preserve">ОО НПО «Кимберли </w:t>
      </w:r>
      <w:proofErr w:type="spellStart"/>
      <w:r w:rsidR="00D306B0" w:rsidRPr="00D306B0">
        <w:rPr>
          <w:color w:val="000000"/>
          <w:sz w:val="28"/>
          <w:szCs w:val="28"/>
        </w:rPr>
        <w:t>Лаб</w:t>
      </w:r>
      <w:proofErr w:type="spellEnd"/>
      <w:r w:rsidR="00D306B0" w:rsidRPr="00D306B0">
        <w:rPr>
          <w:color w:val="000000"/>
          <w:sz w:val="28"/>
          <w:szCs w:val="28"/>
        </w:rPr>
        <w:t>»</w:t>
      </w:r>
      <w:r w:rsidR="00D306B0">
        <w:rPr>
          <w:color w:val="000000"/>
          <w:sz w:val="28"/>
          <w:szCs w:val="28"/>
        </w:rPr>
        <w:t xml:space="preserve"> представить </w:t>
      </w:r>
      <w:r w:rsidR="00D306B0" w:rsidRPr="00D306B0">
        <w:rPr>
          <w:color w:val="000000"/>
          <w:sz w:val="28"/>
          <w:szCs w:val="28"/>
        </w:rPr>
        <w:t>в Комитет по планированию, экономическому развитию и туризму Администрации МО «Селенгинский район», в Администрацию МО ГП «Город Гусиноозерск»</w:t>
      </w:r>
      <w:r w:rsidR="00D306B0">
        <w:rPr>
          <w:color w:val="000000"/>
          <w:sz w:val="28"/>
          <w:szCs w:val="28"/>
        </w:rPr>
        <w:t xml:space="preserve"> новую модель и краткое описание инвестиционного проекта</w:t>
      </w:r>
      <w:r w:rsidR="00542FF1" w:rsidRPr="00D306B0">
        <w:rPr>
          <w:color w:val="000000"/>
          <w:sz w:val="28"/>
          <w:szCs w:val="28"/>
        </w:rPr>
        <w:t>.</w:t>
      </w:r>
    </w:p>
    <w:p w:rsidR="00D306B0" w:rsidRPr="00D306B0" w:rsidRDefault="00D306B0" w:rsidP="00D306B0">
      <w:pPr>
        <w:tabs>
          <w:tab w:val="left" w:pos="142"/>
        </w:tabs>
        <w:contextualSpacing/>
        <w:jc w:val="both"/>
        <w:rPr>
          <w:i/>
          <w:color w:val="000000"/>
          <w:sz w:val="28"/>
          <w:szCs w:val="28"/>
        </w:rPr>
      </w:pPr>
    </w:p>
    <w:p w:rsidR="00D306B0" w:rsidRPr="00D306B0" w:rsidRDefault="00D306B0" w:rsidP="00D306B0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b/>
          <w:sz w:val="28"/>
          <w:szCs w:val="28"/>
        </w:rPr>
      </w:pPr>
      <w:r w:rsidRPr="00D306B0">
        <w:rPr>
          <w:b/>
          <w:sz w:val="28"/>
          <w:szCs w:val="28"/>
        </w:rPr>
        <w:t>О исполнении инвесторами условий земельных договоров аренды земельных участков и погашение при наличии задолженности по арендной плате и аренде муниципального имущества.</w:t>
      </w:r>
    </w:p>
    <w:p w:rsidR="00D306B0" w:rsidRPr="00D306B0" w:rsidRDefault="00D306B0" w:rsidP="00D306B0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к сведению информацию об исполнении </w:t>
      </w:r>
      <w:r w:rsidRPr="00D306B0">
        <w:rPr>
          <w:sz w:val="28"/>
          <w:szCs w:val="28"/>
        </w:rPr>
        <w:t>инвесторами условий земельных договоров аренды земельных участков и погашение при наличии задолженности по арендной плате и аренде муниципального имущества</w:t>
      </w:r>
      <w:r>
        <w:rPr>
          <w:sz w:val="28"/>
          <w:szCs w:val="28"/>
        </w:rPr>
        <w:t>.</w:t>
      </w:r>
    </w:p>
    <w:p w:rsidR="00D306B0" w:rsidRPr="00D306B0" w:rsidRDefault="00D306B0" w:rsidP="00D306B0">
      <w:pPr>
        <w:pStyle w:val="aa"/>
        <w:numPr>
          <w:ilvl w:val="1"/>
          <w:numId w:val="12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Продолжить работу по </w:t>
      </w:r>
      <w:r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D306B0">
        <w:rPr>
          <w:sz w:val="28"/>
          <w:szCs w:val="28"/>
        </w:rPr>
        <w:t>инвесторами условий земельных договоров аренды земельных участков и погашение при наличии задолженности по арендной плате и аренде муниципального имущества</w:t>
      </w:r>
      <w:r>
        <w:rPr>
          <w:sz w:val="28"/>
          <w:szCs w:val="28"/>
        </w:rPr>
        <w:t>.</w:t>
      </w:r>
    </w:p>
    <w:p w:rsidR="00D306B0" w:rsidRPr="00D306B0" w:rsidRDefault="00D306B0" w:rsidP="00D306B0">
      <w:pPr>
        <w:pStyle w:val="aa"/>
        <w:ind w:left="720"/>
        <w:jc w:val="both"/>
        <w:rPr>
          <w:color w:val="000000"/>
          <w:sz w:val="28"/>
          <w:szCs w:val="28"/>
        </w:rPr>
      </w:pPr>
    </w:p>
    <w:p w:rsidR="00D306B0" w:rsidRDefault="00D306B0" w:rsidP="00D306B0">
      <w:pPr>
        <w:pStyle w:val="aa"/>
        <w:numPr>
          <w:ilvl w:val="0"/>
          <w:numId w:val="12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306B0">
        <w:rPr>
          <w:b/>
          <w:sz w:val="28"/>
          <w:szCs w:val="28"/>
        </w:rPr>
        <w:t>О порядке предоставления земельных участков, разрешений на строительство при реализации инвестиционных проектов на территории района.</w:t>
      </w:r>
    </w:p>
    <w:p w:rsidR="00D306B0" w:rsidRDefault="00D306B0" w:rsidP="00D306B0">
      <w:pPr>
        <w:pStyle w:val="aa"/>
        <w:numPr>
          <w:ilvl w:val="1"/>
          <w:numId w:val="1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</w:t>
      </w:r>
      <w:r w:rsidRPr="00D306B0">
        <w:rPr>
          <w:sz w:val="28"/>
          <w:szCs w:val="28"/>
        </w:rPr>
        <w:t>порядке предоставления земельных участков, разрешений на строительство при реализации инвестиционных проектов на территории района.</w:t>
      </w:r>
    </w:p>
    <w:p w:rsidR="00D306B0" w:rsidRDefault="00D306B0" w:rsidP="00D306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06B0" w:rsidRPr="00D306B0" w:rsidRDefault="00D306B0" w:rsidP="00D306B0">
      <w:pPr>
        <w:pStyle w:val="aa"/>
        <w:numPr>
          <w:ilvl w:val="0"/>
          <w:numId w:val="12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D306B0">
        <w:rPr>
          <w:b/>
          <w:sz w:val="28"/>
          <w:szCs w:val="28"/>
        </w:rPr>
        <w:t>О ходе реализации инвестиционных проектов на территории района по курирующим направлениям.</w:t>
      </w:r>
    </w:p>
    <w:p w:rsidR="00D306B0" w:rsidRPr="00D306B0" w:rsidRDefault="00D306B0" w:rsidP="00D306B0">
      <w:pPr>
        <w:pStyle w:val="aa"/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8"/>
          <w:szCs w:val="28"/>
        </w:rPr>
      </w:pPr>
      <w:r w:rsidRPr="00D306B0">
        <w:rPr>
          <w:sz w:val="28"/>
          <w:szCs w:val="28"/>
        </w:rPr>
        <w:t xml:space="preserve">Принять к сведению информацию о </w:t>
      </w:r>
      <w:r w:rsidRPr="00D306B0">
        <w:rPr>
          <w:sz w:val="28"/>
          <w:szCs w:val="28"/>
        </w:rPr>
        <w:t>ходе реализации инвестиционных проектов на территории района по курирующим направлениям.</w:t>
      </w:r>
      <w:bookmarkStart w:id="0" w:name="_GoBack"/>
      <w:bookmarkEnd w:id="0"/>
    </w:p>
    <w:p w:rsidR="00D306B0" w:rsidRPr="00D306B0" w:rsidRDefault="00D306B0" w:rsidP="00D306B0">
      <w:pPr>
        <w:pStyle w:val="aa"/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</w:p>
    <w:p w:rsidR="00D306B0" w:rsidRPr="00D306B0" w:rsidRDefault="00D306B0" w:rsidP="00D306B0">
      <w:pPr>
        <w:pStyle w:val="aa"/>
        <w:tabs>
          <w:tab w:val="left" w:pos="567"/>
        </w:tabs>
        <w:ind w:left="567"/>
        <w:contextualSpacing/>
        <w:jc w:val="both"/>
        <w:rPr>
          <w:i/>
          <w:color w:val="000000"/>
          <w:sz w:val="28"/>
          <w:szCs w:val="28"/>
        </w:rPr>
      </w:pPr>
    </w:p>
    <w:p w:rsidR="00542FF1" w:rsidRDefault="00542FF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117371" w:rsidRDefault="00117371" w:rsidP="00542FF1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542FF1" w:rsidRDefault="00542FF1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D306B0" w:rsidRDefault="00D306B0" w:rsidP="00542FF1">
      <w:pPr>
        <w:ind w:left="285" w:firstLine="708"/>
        <w:jc w:val="both"/>
        <w:rPr>
          <w:color w:val="000000"/>
        </w:rPr>
      </w:pPr>
    </w:p>
    <w:p w:rsidR="0041711A" w:rsidRDefault="0041711A" w:rsidP="00542FF1">
      <w:pPr>
        <w:ind w:left="285" w:firstLine="708"/>
        <w:jc w:val="both"/>
        <w:rPr>
          <w:color w:val="000000"/>
        </w:rPr>
      </w:pPr>
    </w:p>
    <w:p w:rsidR="00117371" w:rsidRDefault="00542FF1" w:rsidP="00820849">
      <w:pPr>
        <w:ind w:left="285" w:hanging="143"/>
        <w:jc w:val="both"/>
        <w:rPr>
          <w:color w:val="000000"/>
        </w:rPr>
      </w:pPr>
      <w:r w:rsidRPr="005E3331">
        <w:rPr>
          <w:color w:val="000000"/>
        </w:rPr>
        <w:t>Протокол вела секретарь</w:t>
      </w:r>
    </w:p>
    <w:p w:rsidR="00542FF1" w:rsidRDefault="00542FF1" w:rsidP="00820849">
      <w:pPr>
        <w:ind w:left="285" w:hanging="14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Волкова И.В.</w:t>
      </w:r>
    </w:p>
    <w:sectPr w:rsidR="00542FF1" w:rsidSect="00F301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AA1"/>
    <w:multiLevelType w:val="hybridMultilevel"/>
    <w:tmpl w:val="61243D12"/>
    <w:lvl w:ilvl="0" w:tplc="59848E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EF2"/>
    <w:multiLevelType w:val="multilevel"/>
    <w:tmpl w:val="D6A88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5BB5816"/>
    <w:multiLevelType w:val="hybridMultilevel"/>
    <w:tmpl w:val="0FD6CE5C"/>
    <w:lvl w:ilvl="0" w:tplc="1EB680A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B32458"/>
    <w:multiLevelType w:val="multilevel"/>
    <w:tmpl w:val="A8C41A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  <w:i w:val="0"/>
      </w:rPr>
    </w:lvl>
  </w:abstractNum>
  <w:abstractNum w:abstractNumId="4" w15:restartNumberingAfterBreak="0">
    <w:nsid w:val="200D4335"/>
    <w:multiLevelType w:val="hybridMultilevel"/>
    <w:tmpl w:val="2D487B6A"/>
    <w:lvl w:ilvl="0" w:tplc="088407A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27076ED6"/>
    <w:multiLevelType w:val="hybridMultilevel"/>
    <w:tmpl w:val="E7506B40"/>
    <w:lvl w:ilvl="0" w:tplc="ECF4D088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A72D0A"/>
    <w:multiLevelType w:val="hybridMultilevel"/>
    <w:tmpl w:val="61243D12"/>
    <w:lvl w:ilvl="0" w:tplc="59848E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4262"/>
    <w:multiLevelType w:val="multilevel"/>
    <w:tmpl w:val="0B506DD4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9B3676"/>
    <w:multiLevelType w:val="multilevel"/>
    <w:tmpl w:val="605A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9" w15:restartNumberingAfterBreak="0">
    <w:nsid w:val="47D44DF4"/>
    <w:multiLevelType w:val="hybridMultilevel"/>
    <w:tmpl w:val="79DE9D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64A6D"/>
    <w:multiLevelType w:val="hybridMultilevel"/>
    <w:tmpl w:val="1806FB5C"/>
    <w:lvl w:ilvl="0" w:tplc="44DAE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8507DB"/>
    <w:multiLevelType w:val="hybridMultilevel"/>
    <w:tmpl w:val="CA1A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F2CA3"/>
    <w:multiLevelType w:val="hybridMultilevel"/>
    <w:tmpl w:val="DA34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25DD9"/>
    <w:multiLevelType w:val="hybridMultilevel"/>
    <w:tmpl w:val="108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6E1"/>
    <w:multiLevelType w:val="hybridMultilevel"/>
    <w:tmpl w:val="FAE6FD10"/>
    <w:lvl w:ilvl="0" w:tplc="1D2A3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88A1058"/>
    <w:multiLevelType w:val="multilevel"/>
    <w:tmpl w:val="375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B"/>
    <w:rsid w:val="00001EB2"/>
    <w:rsid w:val="000065EB"/>
    <w:rsid w:val="00014638"/>
    <w:rsid w:val="0002112D"/>
    <w:rsid w:val="00022F62"/>
    <w:rsid w:val="0004324E"/>
    <w:rsid w:val="000671C2"/>
    <w:rsid w:val="00093AC4"/>
    <w:rsid w:val="000A0464"/>
    <w:rsid w:val="000A4787"/>
    <w:rsid w:val="000D0F56"/>
    <w:rsid w:val="000F36D0"/>
    <w:rsid w:val="000F61FE"/>
    <w:rsid w:val="00100017"/>
    <w:rsid w:val="00104DB7"/>
    <w:rsid w:val="0011256A"/>
    <w:rsid w:val="00116B00"/>
    <w:rsid w:val="00117371"/>
    <w:rsid w:val="001251D4"/>
    <w:rsid w:val="00140C45"/>
    <w:rsid w:val="0015327C"/>
    <w:rsid w:val="00153856"/>
    <w:rsid w:val="001562C5"/>
    <w:rsid w:val="00156FCE"/>
    <w:rsid w:val="00163853"/>
    <w:rsid w:val="00184793"/>
    <w:rsid w:val="001A3010"/>
    <w:rsid w:val="001C6F79"/>
    <w:rsid w:val="001E1FC9"/>
    <w:rsid w:val="001E4E41"/>
    <w:rsid w:val="001E4FAE"/>
    <w:rsid w:val="001F0045"/>
    <w:rsid w:val="002008DA"/>
    <w:rsid w:val="00210FE7"/>
    <w:rsid w:val="00226C7C"/>
    <w:rsid w:val="00227B33"/>
    <w:rsid w:val="002335A5"/>
    <w:rsid w:val="00244FC9"/>
    <w:rsid w:val="00246875"/>
    <w:rsid w:val="0025556D"/>
    <w:rsid w:val="00263018"/>
    <w:rsid w:val="00264547"/>
    <w:rsid w:val="00281F33"/>
    <w:rsid w:val="0028360B"/>
    <w:rsid w:val="0028518E"/>
    <w:rsid w:val="002D4EA0"/>
    <w:rsid w:val="002E0405"/>
    <w:rsid w:val="002E2DF4"/>
    <w:rsid w:val="002E3250"/>
    <w:rsid w:val="002E54C1"/>
    <w:rsid w:val="002E66D5"/>
    <w:rsid w:val="002E767D"/>
    <w:rsid w:val="002F581F"/>
    <w:rsid w:val="0031168A"/>
    <w:rsid w:val="0031389D"/>
    <w:rsid w:val="00356A05"/>
    <w:rsid w:val="003C5D2D"/>
    <w:rsid w:val="003F2046"/>
    <w:rsid w:val="004101BA"/>
    <w:rsid w:val="0041711A"/>
    <w:rsid w:val="00422C8B"/>
    <w:rsid w:val="00463A02"/>
    <w:rsid w:val="00465B67"/>
    <w:rsid w:val="004914DF"/>
    <w:rsid w:val="00497BC6"/>
    <w:rsid w:val="004A5C51"/>
    <w:rsid w:val="00501FB8"/>
    <w:rsid w:val="00507705"/>
    <w:rsid w:val="005257D2"/>
    <w:rsid w:val="00542FF1"/>
    <w:rsid w:val="00583D48"/>
    <w:rsid w:val="005965CB"/>
    <w:rsid w:val="005A5358"/>
    <w:rsid w:val="005A55E3"/>
    <w:rsid w:val="005A67E5"/>
    <w:rsid w:val="005B5258"/>
    <w:rsid w:val="005E3F70"/>
    <w:rsid w:val="005E4953"/>
    <w:rsid w:val="00607767"/>
    <w:rsid w:val="00626602"/>
    <w:rsid w:val="00642C12"/>
    <w:rsid w:val="00651569"/>
    <w:rsid w:val="00666D29"/>
    <w:rsid w:val="00671EE8"/>
    <w:rsid w:val="006A1691"/>
    <w:rsid w:val="006A483C"/>
    <w:rsid w:val="006B6D1E"/>
    <w:rsid w:val="006B70C0"/>
    <w:rsid w:val="00712E61"/>
    <w:rsid w:val="00713C87"/>
    <w:rsid w:val="00715DEF"/>
    <w:rsid w:val="00716ADB"/>
    <w:rsid w:val="00741608"/>
    <w:rsid w:val="0076546D"/>
    <w:rsid w:val="007832AF"/>
    <w:rsid w:val="00785D74"/>
    <w:rsid w:val="007916F5"/>
    <w:rsid w:val="007A2840"/>
    <w:rsid w:val="007C4BB7"/>
    <w:rsid w:val="007F24E4"/>
    <w:rsid w:val="007F592D"/>
    <w:rsid w:val="007F6ED4"/>
    <w:rsid w:val="007F7383"/>
    <w:rsid w:val="00802993"/>
    <w:rsid w:val="00820849"/>
    <w:rsid w:val="008334AC"/>
    <w:rsid w:val="008507FF"/>
    <w:rsid w:val="0086055D"/>
    <w:rsid w:val="00864F13"/>
    <w:rsid w:val="008A1B5C"/>
    <w:rsid w:val="008B16EF"/>
    <w:rsid w:val="008B6844"/>
    <w:rsid w:val="008C4B8D"/>
    <w:rsid w:val="008D0E43"/>
    <w:rsid w:val="008D611C"/>
    <w:rsid w:val="008E146C"/>
    <w:rsid w:val="008F6A1F"/>
    <w:rsid w:val="008F7613"/>
    <w:rsid w:val="0090424C"/>
    <w:rsid w:val="0092161A"/>
    <w:rsid w:val="00923375"/>
    <w:rsid w:val="009401A9"/>
    <w:rsid w:val="00950635"/>
    <w:rsid w:val="009573BB"/>
    <w:rsid w:val="00961559"/>
    <w:rsid w:val="00962635"/>
    <w:rsid w:val="0096696B"/>
    <w:rsid w:val="00984D62"/>
    <w:rsid w:val="0099414E"/>
    <w:rsid w:val="00997576"/>
    <w:rsid w:val="009C6FA0"/>
    <w:rsid w:val="009E6D4A"/>
    <w:rsid w:val="00A01258"/>
    <w:rsid w:val="00A0183A"/>
    <w:rsid w:val="00A03A19"/>
    <w:rsid w:val="00A04D91"/>
    <w:rsid w:val="00A27246"/>
    <w:rsid w:val="00A32F33"/>
    <w:rsid w:val="00A5374F"/>
    <w:rsid w:val="00A71B85"/>
    <w:rsid w:val="00A75033"/>
    <w:rsid w:val="00AA71FF"/>
    <w:rsid w:val="00AB4DD7"/>
    <w:rsid w:val="00AB7FD1"/>
    <w:rsid w:val="00AD00F7"/>
    <w:rsid w:val="00AD734D"/>
    <w:rsid w:val="00AE64C5"/>
    <w:rsid w:val="00AF0D09"/>
    <w:rsid w:val="00AF2C71"/>
    <w:rsid w:val="00AF5F9D"/>
    <w:rsid w:val="00AF7F7C"/>
    <w:rsid w:val="00B05AB9"/>
    <w:rsid w:val="00B27B17"/>
    <w:rsid w:val="00B30E05"/>
    <w:rsid w:val="00B34DB5"/>
    <w:rsid w:val="00B64B23"/>
    <w:rsid w:val="00B71BBF"/>
    <w:rsid w:val="00B8495D"/>
    <w:rsid w:val="00B9082D"/>
    <w:rsid w:val="00B95472"/>
    <w:rsid w:val="00BA5E99"/>
    <w:rsid w:val="00BB6F9B"/>
    <w:rsid w:val="00BD6E30"/>
    <w:rsid w:val="00BE16B6"/>
    <w:rsid w:val="00C04ED3"/>
    <w:rsid w:val="00C06158"/>
    <w:rsid w:val="00C115E4"/>
    <w:rsid w:val="00C227F3"/>
    <w:rsid w:val="00C300EE"/>
    <w:rsid w:val="00C327D2"/>
    <w:rsid w:val="00C32A60"/>
    <w:rsid w:val="00C4320A"/>
    <w:rsid w:val="00C60DF6"/>
    <w:rsid w:val="00C97039"/>
    <w:rsid w:val="00CB6BC3"/>
    <w:rsid w:val="00CC030A"/>
    <w:rsid w:val="00CC7913"/>
    <w:rsid w:val="00D220A9"/>
    <w:rsid w:val="00D306B0"/>
    <w:rsid w:val="00D30D8A"/>
    <w:rsid w:val="00D62708"/>
    <w:rsid w:val="00D73C55"/>
    <w:rsid w:val="00D749DE"/>
    <w:rsid w:val="00D8105B"/>
    <w:rsid w:val="00D943D4"/>
    <w:rsid w:val="00D94464"/>
    <w:rsid w:val="00D97F76"/>
    <w:rsid w:val="00DA65BD"/>
    <w:rsid w:val="00DB3617"/>
    <w:rsid w:val="00DB4620"/>
    <w:rsid w:val="00DC34BB"/>
    <w:rsid w:val="00DC6B75"/>
    <w:rsid w:val="00DC6CC6"/>
    <w:rsid w:val="00DF4FDF"/>
    <w:rsid w:val="00DF5F8F"/>
    <w:rsid w:val="00DF6770"/>
    <w:rsid w:val="00E00061"/>
    <w:rsid w:val="00E13F96"/>
    <w:rsid w:val="00E41560"/>
    <w:rsid w:val="00E41E9B"/>
    <w:rsid w:val="00E530E2"/>
    <w:rsid w:val="00E6386F"/>
    <w:rsid w:val="00E74DF0"/>
    <w:rsid w:val="00E860C5"/>
    <w:rsid w:val="00EA07D3"/>
    <w:rsid w:val="00EA3962"/>
    <w:rsid w:val="00EB0DA7"/>
    <w:rsid w:val="00EB171F"/>
    <w:rsid w:val="00EC780E"/>
    <w:rsid w:val="00EF4D7A"/>
    <w:rsid w:val="00F01EE0"/>
    <w:rsid w:val="00F3011F"/>
    <w:rsid w:val="00F402F2"/>
    <w:rsid w:val="00F62B72"/>
    <w:rsid w:val="00F77E7E"/>
    <w:rsid w:val="00F831FB"/>
    <w:rsid w:val="00F94D0A"/>
    <w:rsid w:val="00F96474"/>
    <w:rsid w:val="00F974BB"/>
    <w:rsid w:val="00FB1F86"/>
    <w:rsid w:val="00FB3B36"/>
    <w:rsid w:val="00FF705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FF9EC"/>
  <w15:docId w15:val="{E4E9A07D-7652-493C-AA89-5E0E527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E2D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E2DF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E2DF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99"/>
    <w:qFormat/>
    <w:rsid w:val="002E2DF4"/>
    <w:rPr>
      <w:rFonts w:ascii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2D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iPriority w:val="99"/>
    <w:rsid w:val="00E530E2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locked/>
    <w:rsid w:val="00961559"/>
    <w:pPr>
      <w:jc w:val="center"/>
    </w:pPr>
    <w:rPr>
      <w:sz w:val="32"/>
      <w:szCs w:val="20"/>
    </w:rPr>
  </w:style>
  <w:style w:type="character" w:customStyle="1" w:styleId="a6">
    <w:name w:val="Заголовок Знак"/>
    <w:basedOn w:val="a0"/>
    <w:link w:val="a5"/>
    <w:rsid w:val="00961559"/>
    <w:rPr>
      <w:rFonts w:ascii="Times New Roman" w:eastAsia="Times New Roman" w:hAnsi="Times New Roman"/>
      <w:sz w:val="32"/>
      <w:szCs w:val="20"/>
    </w:rPr>
  </w:style>
  <w:style w:type="paragraph" w:customStyle="1" w:styleId="western">
    <w:name w:val="western"/>
    <w:basedOn w:val="a"/>
    <w:rsid w:val="00D30D8A"/>
    <w:pPr>
      <w:spacing w:before="100" w:beforeAutospacing="1" w:after="100" w:afterAutospacing="1"/>
    </w:pPr>
  </w:style>
  <w:style w:type="table" w:styleId="a7">
    <w:name w:val="Table Grid"/>
    <w:basedOn w:val="a1"/>
    <w:locked/>
    <w:rsid w:val="0086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62708"/>
  </w:style>
  <w:style w:type="paragraph" w:styleId="a8">
    <w:name w:val="Balloon Text"/>
    <w:basedOn w:val="a"/>
    <w:link w:val="a9"/>
    <w:uiPriority w:val="99"/>
    <w:semiHidden/>
    <w:unhideWhenUsed/>
    <w:rsid w:val="00D749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DE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14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9C9D9-DCB8-4087-8785-BE919F18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Мацнев</dc:creator>
  <cp:keywords/>
  <dc:description/>
  <cp:lastModifiedBy>Ирина Валериевна</cp:lastModifiedBy>
  <cp:revision>18</cp:revision>
  <cp:lastPrinted>2021-06-16T01:39:00Z</cp:lastPrinted>
  <dcterms:created xsi:type="dcterms:W3CDTF">2020-01-27T08:48:00Z</dcterms:created>
  <dcterms:modified xsi:type="dcterms:W3CDTF">2021-06-16T01:39:00Z</dcterms:modified>
</cp:coreProperties>
</file>