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395B" w14:textId="77777777" w:rsidR="00F87B1E" w:rsidRPr="0083702A" w:rsidRDefault="00F87B1E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14:paraId="7FA3E83A" w14:textId="44FEA1A7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Комиссии по содействию развитию конкуренции</w:t>
      </w:r>
    </w:p>
    <w:p w14:paraId="778C6EE3" w14:textId="03A9BCFC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МО «Селенгинский район»</w:t>
      </w:r>
    </w:p>
    <w:p w14:paraId="21C3AF8B" w14:textId="37581708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Протокол от </w:t>
      </w:r>
      <w:r w:rsidR="00675B35">
        <w:rPr>
          <w:rFonts w:eastAsia="Times New Roman" w:cs="Times New Roman"/>
          <w:color w:val="000000"/>
          <w:szCs w:val="28"/>
          <w:lang w:eastAsia="ru-RU"/>
        </w:rPr>
        <w:t>09</w:t>
      </w:r>
      <w:r>
        <w:rPr>
          <w:rFonts w:eastAsia="Times New Roman" w:cs="Times New Roman"/>
          <w:color w:val="000000"/>
          <w:szCs w:val="28"/>
          <w:lang w:eastAsia="ru-RU"/>
        </w:rPr>
        <w:t>.0</w:t>
      </w:r>
      <w:r w:rsidR="00675B35"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>.202</w:t>
      </w:r>
      <w:r w:rsidR="00675B35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г. № </w:t>
      </w:r>
      <w:r w:rsidR="00675B35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D928EC5" w14:textId="77777777" w:rsidR="0083702A" w:rsidRDefault="0083702A" w:rsidP="0083702A">
      <w:pPr>
        <w:shd w:val="clear" w:color="auto" w:fill="FFFFFF"/>
        <w:spacing w:after="0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76CCEEAB" w14:textId="77777777" w:rsidR="00F87B1E" w:rsidRPr="0083702A" w:rsidRDefault="00F87B1E" w:rsidP="00323750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Доклад</w:t>
      </w:r>
    </w:p>
    <w:p w14:paraId="2EED1700" w14:textId="2A5C3118" w:rsidR="00F87B1E" w:rsidRPr="0083702A" w:rsidRDefault="00F87B1E" w:rsidP="00323750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о состоянии конкуренции в муниципальном образовании «</w:t>
      </w:r>
      <w:r w:rsid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район» по итогам 20</w:t>
      </w:r>
      <w:r w:rsidR="007D7FAB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675B35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14:paraId="58981EA9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EDD140E" w14:textId="46A49E35" w:rsidR="00F87B1E" w:rsidRPr="0083702A" w:rsidRDefault="00F87B1E" w:rsidP="00323750">
      <w:pPr>
        <w:numPr>
          <w:ilvl w:val="0"/>
          <w:numId w:val="1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Внедрение на территории муниципального образования «</w:t>
      </w:r>
      <w:proofErr w:type="gramStart"/>
      <w:r w:rsid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</w:t>
      </w:r>
      <w:proofErr w:type="gramEnd"/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» элементов Стандарта развития конкуренции в субъектах Российской Федерации</w:t>
      </w:r>
    </w:p>
    <w:p w14:paraId="681F48FA" w14:textId="232DB4C3" w:rsid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29368D25" w14:textId="5967A535" w:rsidR="0083702A" w:rsidRPr="00523EA9" w:rsidRDefault="0083702A" w:rsidP="00314E0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23EA9">
        <w:rPr>
          <w:rFonts w:eastAsia="Times New Roman" w:cs="Times New Roman"/>
          <w:bCs/>
          <w:szCs w:val="28"/>
          <w:lang w:eastAsia="ru-RU"/>
        </w:rPr>
        <w:t xml:space="preserve">Доклад о состоянии и развитии конкурентной среды на рынках товаров, работ и услуг </w:t>
      </w:r>
      <w:r w:rsidR="00314E01">
        <w:rPr>
          <w:rFonts w:eastAsia="Times New Roman" w:cs="Times New Roman"/>
          <w:bCs/>
          <w:szCs w:val="28"/>
          <w:lang w:eastAsia="ru-RU"/>
        </w:rPr>
        <w:t xml:space="preserve">Селенгинского района </w:t>
      </w:r>
      <w:r w:rsidRPr="00523EA9">
        <w:rPr>
          <w:rFonts w:eastAsia="Times New Roman" w:cs="Times New Roman"/>
          <w:bCs/>
          <w:szCs w:val="28"/>
          <w:lang w:eastAsia="ru-RU"/>
        </w:rPr>
        <w:t>по итогам 20</w:t>
      </w:r>
      <w:r w:rsidR="00675B35">
        <w:rPr>
          <w:rFonts w:eastAsia="Times New Roman" w:cs="Times New Roman"/>
          <w:bCs/>
          <w:szCs w:val="28"/>
          <w:lang w:eastAsia="ru-RU"/>
        </w:rPr>
        <w:t>21</w:t>
      </w:r>
      <w:r w:rsidRPr="00523EA9">
        <w:rPr>
          <w:rFonts w:eastAsia="Times New Roman" w:cs="Times New Roman"/>
          <w:bCs/>
          <w:szCs w:val="28"/>
          <w:lang w:eastAsia="ru-RU"/>
        </w:rPr>
        <w:t xml:space="preserve"> года (далее – Доклад) подготовлен на основании подпункта «б» пункта 10 и во исполнение пункта 46 стандарта развития конкуренции</w:t>
      </w:r>
      <w:r w:rsidR="00314E01">
        <w:rPr>
          <w:rFonts w:eastAsia="Times New Roman" w:cs="Times New Roman"/>
          <w:bCs/>
          <w:szCs w:val="28"/>
          <w:lang w:eastAsia="ru-RU"/>
        </w:rPr>
        <w:t xml:space="preserve"> </w:t>
      </w:r>
      <w:r w:rsidRPr="00523EA9">
        <w:rPr>
          <w:rFonts w:cs="Times New Roman"/>
          <w:szCs w:val="28"/>
        </w:rPr>
        <w:t>в субъектах Российской Федерации, утвержденного распоряжением Правительства Российской Федерации от 17.04.2019 № 768-р (далее – стандарт развития конкуренции)</w:t>
      </w:r>
      <w:r w:rsidRPr="00523EA9">
        <w:rPr>
          <w:rFonts w:eastAsia="Times New Roman" w:cs="Times New Roman"/>
          <w:bCs/>
          <w:szCs w:val="28"/>
          <w:lang w:eastAsia="ru-RU"/>
        </w:rPr>
        <w:t>.</w:t>
      </w:r>
    </w:p>
    <w:p w14:paraId="73F767BD" w14:textId="22BA0308" w:rsidR="00F87B1E" w:rsidRPr="0083702A" w:rsidRDefault="00F87B1E" w:rsidP="00314E0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В рамках выполнения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требований  Стандарта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развития конкуренции, в муниципальном образовании «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 :</w:t>
      </w:r>
    </w:p>
    <w:p w14:paraId="3EBFBCD3" w14:textId="250D9FFA" w:rsidR="00314E01" w:rsidRDefault="00314E01" w:rsidP="00314E0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Постановлением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образования «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от </w:t>
      </w:r>
      <w:r>
        <w:rPr>
          <w:rFonts w:eastAsia="Times New Roman" w:cs="Times New Roman"/>
          <w:color w:val="000000"/>
          <w:szCs w:val="28"/>
          <w:lang w:eastAsia="ru-RU"/>
        </w:rPr>
        <w:t>17.10.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2016 года № </w:t>
      </w:r>
      <w:r>
        <w:rPr>
          <w:rFonts w:eastAsia="Times New Roman" w:cs="Times New Roman"/>
          <w:color w:val="000000"/>
          <w:szCs w:val="28"/>
          <w:lang w:eastAsia="ru-RU"/>
        </w:rPr>
        <w:t>430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«О</w:t>
      </w:r>
      <w:r>
        <w:rPr>
          <w:rFonts w:eastAsia="Times New Roman" w:cs="Times New Roman"/>
          <w:color w:val="000000"/>
          <w:szCs w:val="28"/>
          <w:lang w:eastAsia="ru-RU"/>
        </w:rPr>
        <w:t>б определении уполномоченного органа Администрации муниципального образования «</w:t>
      </w:r>
      <w:r w:rsidR="00F3231F">
        <w:rPr>
          <w:rFonts w:eastAsia="Times New Roman" w:cs="Times New Roman"/>
          <w:color w:val="000000"/>
          <w:szCs w:val="28"/>
          <w:lang w:eastAsia="ru-RU"/>
        </w:rPr>
        <w:t>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еленгинский район» по содействию и развитии конкуренции» определен Комитет по планированию, экономическому развитию и туризму. </w:t>
      </w:r>
    </w:p>
    <w:p w14:paraId="0F187725" w14:textId="7F94D3AB" w:rsidR="00314E01" w:rsidRDefault="00B27283" w:rsidP="00314E01">
      <w:pPr>
        <w:pStyle w:val="ConsPlusNormal"/>
        <w:ind w:firstLine="540"/>
        <w:jc w:val="both"/>
      </w:pPr>
      <w:r>
        <w:rPr>
          <w:szCs w:val="28"/>
        </w:rPr>
        <w:t xml:space="preserve">Распоряжением </w:t>
      </w:r>
      <w:r w:rsidR="00314E01" w:rsidRPr="001E23DA">
        <w:rPr>
          <w:szCs w:val="28"/>
        </w:rPr>
        <w:t>Администрации Муниципального образования «Селенгинский район» от</w:t>
      </w:r>
      <w:r w:rsidR="00314E01">
        <w:rPr>
          <w:szCs w:val="28"/>
        </w:rPr>
        <w:t xml:space="preserve"> </w:t>
      </w:r>
      <w:r>
        <w:rPr>
          <w:szCs w:val="28"/>
        </w:rPr>
        <w:t xml:space="preserve">13.10.2021 № 297 </w:t>
      </w:r>
      <w:r w:rsidR="00F3231F">
        <w:rPr>
          <w:szCs w:val="28"/>
        </w:rPr>
        <w:t>«</w:t>
      </w:r>
      <w:r w:rsidR="00F3231F" w:rsidRPr="00F3231F">
        <w:rPr>
          <w:rFonts w:eastAsia="Calibri"/>
          <w:bCs/>
          <w:szCs w:val="28"/>
        </w:rPr>
        <w:t xml:space="preserve">О </w:t>
      </w:r>
      <w:r w:rsidR="00F3231F" w:rsidRPr="00F3231F">
        <w:rPr>
          <w:bCs/>
        </w:rPr>
        <w:t>коллегиальном органе по содействию развитию конкуренции в муниципальном образовании «Селенгинский район»</w:t>
      </w:r>
      <w:r w:rsidR="00F3231F">
        <w:rPr>
          <w:bCs/>
        </w:rPr>
        <w:t xml:space="preserve"> </w:t>
      </w:r>
      <w:r w:rsidR="00314E01">
        <w:t>утверждено Положение и состав Комиссии.</w:t>
      </w:r>
    </w:p>
    <w:p w14:paraId="5D6E2C69" w14:textId="440BFAC0" w:rsidR="00314E01" w:rsidRDefault="00314E01" w:rsidP="006C04D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Постановлением</w:t>
      </w:r>
      <w:r w:rsidRPr="001E23DA">
        <w:rPr>
          <w:szCs w:val="28"/>
        </w:rPr>
        <w:t xml:space="preserve"> Администрации Муниципального образования «Селенгинский район» от</w:t>
      </w:r>
      <w:r>
        <w:rPr>
          <w:szCs w:val="28"/>
        </w:rPr>
        <w:t xml:space="preserve"> </w:t>
      </w:r>
      <w:r w:rsidR="00F3231F">
        <w:rPr>
          <w:szCs w:val="28"/>
        </w:rPr>
        <w:t>15</w:t>
      </w:r>
      <w:r>
        <w:rPr>
          <w:szCs w:val="28"/>
        </w:rPr>
        <w:t>.1</w:t>
      </w:r>
      <w:r w:rsidR="00F3231F">
        <w:rPr>
          <w:szCs w:val="28"/>
        </w:rPr>
        <w:t>2</w:t>
      </w:r>
      <w:r>
        <w:rPr>
          <w:szCs w:val="28"/>
        </w:rPr>
        <w:t>.20</w:t>
      </w:r>
      <w:r w:rsidR="00F3231F">
        <w:rPr>
          <w:szCs w:val="28"/>
        </w:rPr>
        <w:t>21</w:t>
      </w:r>
      <w:r>
        <w:rPr>
          <w:szCs w:val="28"/>
        </w:rPr>
        <w:t xml:space="preserve"> № </w:t>
      </w:r>
      <w:r w:rsidR="00F3231F">
        <w:rPr>
          <w:szCs w:val="28"/>
        </w:rPr>
        <w:t>1077 «</w:t>
      </w:r>
      <w:r w:rsidR="00F3231F" w:rsidRPr="00F3231F">
        <w:rPr>
          <w:szCs w:val="28"/>
        </w:rPr>
        <w:t>О содействии развития конкуренции в муниципальном образовании «Селенгинский район»</w:t>
      </w:r>
      <w:r w:rsidR="00F3231F">
        <w:rPr>
          <w:szCs w:val="28"/>
        </w:rPr>
        <w:t xml:space="preserve"> утвержден Перечень товарных рынков для содействия развитию конкуренции в МО «Селенгинский район» и утвержден </w:t>
      </w:r>
      <w:r w:rsidR="006C04DC">
        <w:rPr>
          <w:szCs w:val="28"/>
        </w:rPr>
        <w:t xml:space="preserve">План мероприятий («дорожную карту») по содействию развитию конкуренции в МО «Селенгинский район» на 2021 – 2025 гг. </w:t>
      </w:r>
    </w:p>
    <w:p w14:paraId="190CCE80" w14:textId="381FD6BE" w:rsidR="007555C3" w:rsidRDefault="00F87B1E" w:rsidP="007555C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На официальном сайте 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муниципального образования «</w:t>
      </w:r>
      <w:r w:rsidR="00314E01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район»</w:t>
      </w:r>
      <w:r w:rsidR="007555C3" w:rsidRPr="007555C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5" w:history="1">
        <w:r w:rsidR="007555C3" w:rsidRPr="00E90DC4">
          <w:rPr>
            <w:rStyle w:val="a3"/>
            <w:rFonts w:eastAsia="Times New Roman" w:cs="Times New Roman"/>
            <w:szCs w:val="28"/>
            <w:lang w:val="en-US" w:eastAsia="ru-RU"/>
          </w:rPr>
          <w:t>www</w:t>
        </w:r>
        <w:r w:rsidR="007555C3" w:rsidRPr="00E90DC4">
          <w:rPr>
            <w:rStyle w:val="a3"/>
            <w:rFonts w:eastAsia="Times New Roman" w:cs="Times New Roman"/>
            <w:szCs w:val="28"/>
            <w:lang w:eastAsia="ru-RU"/>
          </w:rPr>
          <w:t>.</w:t>
        </w:r>
        <w:proofErr w:type="spellStart"/>
        <w:r w:rsidR="007555C3" w:rsidRPr="00E90DC4">
          <w:rPr>
            <w:rStyle w:val="a3"/>
            <w:rFonts w:cs="Times New Roman"/>
            <w:lang w:val="en-US"/>
          </w:rPr>
          <w:t>admselenga</w:t>
        </w:r>
        <w:proofErr w:type="spellEnd"/>
        <w:r w:rsidR="007555C3" w:rsidRPr="00E90DC4">
          <w:rPr>
            <w:rStyle w:val="a3"/>
            <w:rFonts w:cs="Times New Roman"/>
          </w:rPr>
          <w:t>.</w:t>
        </w:r>
        <w:proofErr w:type="spellStart"/>
        <w:r w:rsidR="007555C3" w:rsidRPr="00E90DC4">
          <w:rPr>
            <w:rStyle w:val="a3"/>
            <w:rFonts w:cs="Times New Roman"/>
            <w:lang w:val="en-US"/>
          </w:rPr>
          <w:t>ru</w:t>
        </w:r>
        <w:proofErr w:type="spellEnd"/>
      </w:hyperlink>
      <w:r w:rsidR="007555C3" w:rsidRPr="007555C3">
        <w:rPr>
          <w:rFonts w:cs="Times New Roman"/>
          <w:color w:val="0000FF"/>
        </w:rPr>
        <w:t xml:space="preserve">)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разделе «Экономика</w:t>
      </w:r>
      <w:r w:rsidR="007555C3" w:rsidRPr="007555C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555C3">
        <w:rPr>
          <w:rFonts w:eastAsia="Times New Roman" w:cs="Times New Roman"/>
          <w:color w:val="000000"/>
          <w:szCs w:val="28"/>
          <w:lang w:eastAsia="ru-RU"/>
        </w:rPr>
        <w:t>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» имеется вкладка «Стандарт развития конкуренции</w:t>
      </w:r>
      <w:r w:rsidR="007555C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субъектах Российской Федерации»</w:t>
      </w:r>
      <w:r w:rsidR="007555C3">
        <w:rPr>
          <w:rFonts w:eastAsia="Times New Roman" w:cs="Times New Roman"/>
          <w:color w:val="000000"/>
          <w:szCs w:val="28"/>
          <w:lang w:eastAsia="ru-RU"/>
        </w:rPr>
        <w:t>, где размещены все документы по данной работе.</w:t>
      </w:r>
    </w:p>
    <w:p w14:paraId="05AC3CD4" w14:textId="1A9F811A" w:rsidR="007555C3" w:rsidRDefault="007555C3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42884C1" w14:textId="5179D6CD" w:rsidR="006C04DC" w:rsidRDefault="006C04D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A324586" w14:textId="77777777" w:rsidR="006C04DC" w:rsidRPr="0083702A" w:rsidRDefault="006C04D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E304EBA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A71772E" w14:textId="77777777" w:rsidR="00F87B1E" w:rsidRPr="0083702A" w:rsidRDefault="00F87B1E" w:rsidP="00E9693E">
      <w:pPr>
        <w:numPr>
          <w:ilvl w:val="0"/>
          <w:numId w:val="2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Работа коллегиального органа по вопросам содействия развитию конкуренции</w:t>
      </w:r>
    </w:p>
    <w:p w14:paraId="5DF5E9F7" w14:textId="77777777" w:rsidR="00F87B1E" w:rsidRPr="0083702A" w:rsidRDefault="00F87B1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9E1C9D2" w14:textId="1AAB75C1" w:rsidR="00E9693E" w:rsidRDefault="00E9693E" w:rsidP="00E9693E">
      <w:pPr>
        <w:widowControl w:val="0"/>
        <w:autoSpaceDE w:val="0"/>
        <w:autoSpaceDN w:val="0"/>
        <w:spacing w:after="0"/>
        <w:ind w:firstLine="540"/>
        <w:jc w:val="both"/>
        <w:rPr>
          <w:rFonts w:cs="Times New Roman"/>
          <w:szCs w:val="28"/>
        </w:rPr>
      </w:pPr>
      <w:r w:rsidRPr="00E9693E">
        <w:rPr>
          <w:rFonts w:eastAsia="Times New Roman" w:cs="Times New Roman"/>
          <w:szCs w:val="28"/>
          <w:lang w:eastAsia="ru-RU"/>
        </w:rPr>
        <w:t>В целях реализации требований Стандарта развития конкуренции в субъектах Российской Федерации, утвержденных распоряжением Правительства Российской федерации от 17.04.2019 № 768-р, а также создания условий для развития конкуренции на рынках товаров и услуг в муниципальном образовании «Селенгинский район»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9693E">
        <w:rPr>
          <w:rFonts w:cs="Times New Roman"/>
          <w:szCs w:val="28"/>
        </w:rPr>
        <w:t xml:space="preserve">при Администрации муниципального образования «Селенгинский район» </w:t>
      </w:r>
      <w:r>
        <w:rPr>
          <w:rFonts w:cs="Times New Roman"/>
          <w:szCs w:val="28"/>
        </w:rPr>
        <w:t xml:space="preserve">создан </w:t>
      </w:r>
      <w:r w:rsidRPr="00E9693E">
        <w:rPr>
          <w:rFonts w:cs="Times New Roman"/>
          <w:szCs w:val="28"/>
        </w:rPr>
        <w:t xml:space="preserve">коллегиальный орган по содействию развитию конкуренции </w:t>
      </w:r>
      <w:bookmarkStart w:id="0" w:name="_Hlk85008895"/>
      <w:r w:rsidRPr="00E9693E">
        <w:rPr>
          <w:rFonts w:cs="Times New Roman"/>
          <w:szCs w:val="28"/>
        </w:rPr>
        <w:t xml:space="preserve">в муниципальном образовании «Селенгинский район» </w:t>
      </w:r>
      <w:bookmarkEnd w:id="0"/>
      <w:r w:rsidRPr="00E9693E">
        <w:rPr>
          <w:rFonts w:cs="Times New Roman"/>
          <w:szCs w:val="28"/>
        </w:rPr>
        <w:t>- Комисси</w:t>
      </w:r>
      <w:r>
        <w:rPr>
          <w:rFonts w:cs="Times New Roman"/>
          <w:szCs w:val="28"/>
        </w:rPr>
        <w:t>я</w:t>
      </w:r>
      <w:r w:rsidRPr="00E9693E">
        <w:rPr>
          <w:rFonts w:cs="Times New Roman"/>
          <w:szCs w:val="28"/>
        </w:rPr>
        <w:t xml:space="preserve"> по содействию развитию конкуренции в муниципальном образовании «Селенгинский район»</w:t>
      </w:r>
      <w:r>
        <w:rPr>
          <w:rFonts w:cs="Times New Roman"/>
          <w:szCs w:val="28"/>
        </w:rPr>
        <w:t xml:space="preserve"> (далее – Комиссия).</w:t>
      </w:r>
    </w:p>
    <w:p w14:paraId="289223EB" w14:textId="3D1CD801" w:rsidR="00E9693E" w:rsidRPr="00E9693E" w:rsidRDefault="00E9693E" w:rsidP="00E9693E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9693E">
        <w:rPr>
          <w:rFonts w:eastAsia="Times New Roman" w:cs="Times New Roman"/>
          <w:szCs w:val="20"/>
          <w:lang w:eastAsia="ru-RU"/>
        </w:rPr>
        <w:t>Основными задачами Комиссии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Pr="00E9693E">
        <w:rPr>
          <w:rFonts w:eastAsia="Times New Roman" w:cs="Times New Roman"/>
          <w:szCs w:val="20"/>
          <w:lang w:eastAsia="ru-RU"/>
        </w:rPr>
        <w:t xml:space="preserve">для обсуждения на </w:t>
      </w:r>
      <w:r w:rsidRPr="00E9693E">
        <w:rPr>
          <w:rFonts w:eastAsia="Times New Roman" w:cs="Times New Roman"/>
          <w:szCs w:val="28"/>
          <w:lang w:eastAsia="ru-RU"/>
        </w:rPr>
        <w:t xml:space="preserve">своих заседаниях </w:t>
      </w:r>
      <w:r>
        <w:rPr>
          <w:rFonts w:eastAsia="Times New Roman" w:cs="Times New Roman"/>
          <w:szCs w:val="28"/>
          <w:lang w:eastAsia="ru-RU"/>
        </w:rPr>
        <w:t>является рассмотрение подготовленных в</w:t>
      </w:r>
      <w:r w:rsidRPr="00E9693E">
        <w:rPr>
          <w:rFonts w:eastAsia="Times New Roman" w:cs="Times New Roman"/>
          <w:szCs w:val="28"/>
          <w:lang w:eastAsia="ru-RU"/>
        </w:rPr>
        <w:t xml:space="preserve"> целях стимулирования развития конкуренции:</w:t>
      </w:r>
    </w:p>
    <w:p w14:paraId="0978C8BD" w14:textId="77777777" w:rsidR="00E9693E" w:rsidRPr="00E9693E" w:rsidRDefault="00E9693E" w:rsidP="00E9693E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а) проект перечня товарных рынков;</w:t>
      </w:r>
    </w:p>
    <w:p w14:paraId="79B9B061" w14:textId="77777777" w:rsidR="00E9693E" w:rsidRPr="00E9693E" w:rsidRDefault="00E9693E" w:rsidP="00E9693E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б) проект "дорожной карты";</w:t>
      </w:r>
    </w:p>
    <w:p w14:paraId="63B08281" w14:textId="77777777" w:rsidR="00E9693E" w:rsidRPr="00E9693E" w:rsidRDefault="00E9693E" w:rsidP="00E9693E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в) иную информацию и проекты правовых актов, а также иные документы и информацию, в части состояния и развития конкуренции в Селенгинском районе;</w:t>
      </w:r>
    </w:p>
    <w:p w14:paraId="058B8614" w14:textId="77777777" w:rsidR="00E9693E" w:rsidRPr="00E9693E" w:rsidRDefault="00E9693E" w:rsidP="00E9693E">
      <w:pPr>
        <w:autoSpaceDE w:val="0"/>
        <w:autoSpaceDN w:val="0"/>
        <w:adjustRightInd w:val="0"/>
        <w:spacing w:after="0"/>
        <w:ind w:firstLine="539"/>
        <w:jc w:val="both"/>
        <w:rPr>
          <w:rFonts w:cs="Times New Roman"/>
          <w:szCs w:val="28"/>
        </w:rPr>
      </w:pPr>
      <w:r w:rsidRPr="00E9693E">
        <w:rPr>
          <w:rFonts w:cs="Times New Roman"/>
          <w:szCs w:val="28"/>
        </w:rPr>
        <w:t>г) результаты и анализ результатов мониторинга.</w:t>
      </w:r>
    </w:p>
    <w:p w14:paraId="2F0D39E5" w14:textId="43D48744" w:rsidR="00F87B1E" w:rsidRPr="0083702A" w:rsidRDefault="00F87B1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20</w:t>
      </w:r>
      <w:r w:rsidR="00323750">
        <w:rPr>
          <w:rFonts w:eastAsia="Times New Roman" w:cs="Times New Roman"/>
          <w:color w:val="000000"/>
          <w:szCs w:val="28"/>
          <w:lang w:eastAsia="ru-RU"/>
        </w:rPr>
        <w:t>2</w:t>
      </w:r>
      <w:r w:rsidR="00E9693E">
        <w:rPr>
          <w:rFonts w:eastAsia="Times New Roman" w:cs="Times New Roman"/>
          <w:color w:val="000000"/>
          <w:szCs w:val="28"/>
          <w:lang w:eastAsia="ru-RU"/>
        </w:rPr>
        <w:t>1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году  состоялось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9693E">
        <w:rPr>
          <w:rFonts w:eastAsia="Times New Roman" w:cs="Times New Roman"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заседания </w:t>
      </w:r>
      <w:r w:rsidR="00323750">
        <w:rPr>
          <w:rFonts w:eastAsia="Times New Roman" w:cs="Times New Roman"/>
          <w:color w:val="000000"/>
          <w:szCs w:val="28"/>
          <w:lang w:eastAsia="ru-RU"/>
        </w:rPr>
        <w:t xml:space="preserve"> Комиссии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 В рамках проведенных заседаний были рассмотрены следующие вопросы:</w:t>
      </w:r>
    </w:p>
    <w:p w14:paraId="799C7E59" w14:textId="62B561F8" w:rsidR="00E9693E" w:rsidRDefault="00E9693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- 25.02.2021 года: </w:t>
      </w:r>
    </w:p>
    <w:p w14:paraId="229892A1" w14:textId="77777777" w:rsidR="00E9693E" w:rsidRDefault="00E9693E" w:rsidP="00E9693E">
      <w:pPr>
        <w:spacing w:after="0"/>
        <w:ind w:firstLine="567"/>
        <w:jc w:val="both"/>
        <w:rPr>
          <w:rFonts w:cs="Times New Roman"/>
          <w:szCs w:val="28"/>
        </w:rPr>
      </w:pPr>
      <w:r w:rsidRPr="00F9611C">
        <w:rPr>
          <w:rFonts w:cs="Times New Roman"/>
          <w:szCs w:val="28"/>
        </w:rPr>
        <w:t>1. О рассмотрении и утверждении мониторинга состояния и развития конкуренции в МО «Селенгинский район» за 2020 год.</w:t>
      </w:r>
    </w:p>
    <w:p w14:paraId="523DFEC8" w14:textId="77777777" w:rsidR="00E9693E" w:rsidRPr="00F9611C" w:rsidRDefault="00E9693E" w:rsidP="00E9693E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611C">
        <w:rPr>
          <w:rFonts w:cs="Times New Roman"/>
          <w:szCs w:val="28"/>
        </w:rPr>
        <w:t>2. Об утверждении Д</w:t>
      </w:r>
      <w:r w:rsidRPr="00F9611C">
        <w:rPr>
          <w:rFonts w:eastAsia="Times New Roman" w:cs="Times New Roman"/>
          <w:color w:val="000000"/>
          <w:szCs w:val="28"/>
          <w:lang w:eastAsia="ru-RU"/>
        </w:rPr>
        <w:t>оклада о состоянии конкуренции в муниципальном образовании «Селенгинский район» по итогам 2020 года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F6425C2" w14:textId="77777777" w:rsidR="00E9693E" w:rsidRPr="00F9611C" w:rsidRDefault="00E9693E" w:rsidP="00E9693E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F9611C">
        <w:rPr>
          <w:rFonts w:cs="Times New Roman"/>
          <w:szCs w:val="28"/>
        </w:rPr>
        <w:t>. О подготовке Плана мероприятий («дорожную карту») по содействию развитию конкуренции в МО «Селенгинский район» на 2021-2022 гг.</w:t>
      </w:r>
    </w:p>
    <w:p w14:paraId="231F3418" w14:textId="6CC184FD" w:rsidR="00E9693E" w:rsidRDefault="00E9693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- 27.07.2021:</w:t>
      </w:r>
    </w:p>
    <w:p w14:paraId="4A322A63" w14:textId="77777777" w:rsidR="00E9693E" w:rsidRPr="00FC6E07" w:rsidRDefault="00E9693E" w:rsidP="00E9693E">
      <w:pPr>
        <w:spacing w:after="0"/>
        <w:ind w:firstLine="567"/>
        <w:jc w:val="both"/>
        <w:rPr>
          <w:rFonts w:cs="Times New Roman"/>
          <w:bCs/>
          <w:szCs w:val="28"/>
        </w:rPr>
      </w:pPr>
      <w:r w:rsidRPr="00FC6E07">
        <w:rPr>
          <w:rFonts w:cs="Times New Roman"/>
          <w:szCs w:val="28"/>
        </w:rPr>
        <w:t xml:space="preserve">1. О рассмотрении </w:t>
      </w:r>
      <w:r>
        <w:rPr>
          <w:rFonts w:cs="Times New Roman"/>
          <w:szCs w:val="28"/>
        </w:rPr>
        <w:t xml:space="preserve">доработанного </w:t>
      </w:r>
      <w:r w:rsidRPr="00FC6E07">
        <w:rPr>
          <w:rFonts w:cs="Times New Roman"/>
          <w:bCs/>
          <w:szCs w:val="28"/>
        </w:rPr>
        <w:t>Перечня товарных рынков для содействия развитию конкуренции в МО «Селенгинский район».</w:t>
      </w:r>
    </w:p>
    <w:p w14:paraId="0190F7BA" w14:textId="77777777" w:rsidR="00E9693E" w:rsidRPr="00FC6E07" w:rsidRDefault="00E9693E" w:rsidP="00E9693E">
      <w:pPr>
        <w:spacing w:after="0"/>
        <w:ind w:firstLine="567"/>
        <w:jc w:val="both"/>
        <w:rPr>
          <w:rFonts w:cs="Times New Roman"/>
          <w:szCs w:val="28"/>
        </w:rPr>
      </w:pPr>
      <w:r w:rsidRPr="00FC6E07">
        <w:rPr>
          <w:rFonts w:cs="Times New Roman"/>
          <w:szCs w:val="28"/>
        </w:rPr>
        <w:t>2. О рассмотрении Плана мероприятий («дорожную карту») по содействию развитию конкуренции в МО «Селенгинский район» на 2021-2022 гг.</w:t>
      </w:r>
    </w:p>
    <w:p w14:paraId="5717E17C" w14:textId="574DC2B5" w:rsidR="00E9693E" w:rsidRDefault="00E9693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- 20.10.2021: </w:t>
      </w:r>
    </w:p>
    <w:p w14:paraId="1D3659BE" w14:textId="77777777" w:rsidR="00E9693E" w:rsidRPr="002E206B" w:rsidRDefault="00E9693E" w:rsidP="00E9693E">
      <w:pPr>
        <w:pStyle w:val="a7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2E206B">
        <w:rPr>
          <w:rFonts w:cs="Times New Roman"/>
          <w:szCs w:val="28"/>
        </w:rPr>
        <w:t>О Положении о Комиссии по содействию развитию конкуренции в МО «Селенгинский район»</w:t>
      </w:r>
      <w:r>
        <w:rPr>
          <w:rFonts w:cs="Times New Roman"/>
          <w:szCs w:val="28"/>
        </w:rPr>
        <w:t xml:space="preserve"> и деятельности Комиссии в 2021 -2022 гг., в соответствии с распоряжением Администрации МО «Селенгинский район» от 13.10.2021 № 297.</w:t>
      </w:r>
    </w:p>
    <w:p w14:paraId="491D8CF7" w14:textId="5009273A" w:rsidR="00E9693E" w:rsidRDefault="00E9693E" w:rsidP="00E9693E">
      <w:pPr>
        <w:pStyle w:val="a7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Организационные вопросы</w:t>
      </w:r>
      <w:r w:rsidRPr="002E206B">
        <w:rPr>
          <w:rFonts w:cs="Times New Roman"/>
          <w:szCs w:val="28"/>
        </w:rPr>
        <w:t>.</w:t>
      </w:r>
    </w:p>
    <w:p w14:paraId="0A32BB62" w14:textId="77777777" w:rsidR="00E9693E" w:rsidRPr="002E206B" w:rsidRDefault="00E9693E" w:rsidP="00E9693E">
      <w:pPr>
        <w:pStyle w:val="a7"/>
        <w:spacing w:after="0"/>
        <w:jc w:val="both"/>
        <w:rPr>
          <w:rFonts w:cs="Times New Roman"/>
          <w:szCs w:val="28"/>
        </w:rPr>
      </w:pPr>
    </w:p>
    <w:p w14:paraId="5D3389B2" w14:textId="77777777" w:rsidR="00E9693E" w:rsidRDefault="00E9693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B3DAA91" w14:textId="1D4200E1" w:rsidR="00F87B1E" w:rsidRPr="0083702A" w:rsidRDefault="00F87B1E" w:rsidP="00E9693E">
      <w:pPr>
        <w:numPr>
          <w:ilvl w:val="0"/>
          <w:numId w:val="3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Структура бизнеса в муниципальном образовании «</w:t>
      </w:r>
      <w:r w:rsidR="00323750"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bookmarkStart w:id="1" w:name="_GoBack"/>
      <w:bookmarkEnd w:id="1"/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район»</w:t>
      </w:r>
    </w:p>
    <w:p w14:paraId="77C54414" w14:textId="77777777" w:rsidR="00F87B1E" w:rsidRPr="0083702A" w:rsidRDefault="00F87B1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144C5022" w14:textId="77777777" w:rsidR="00323750" w:rsidRDefault="00F87B1E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Одним из основных показателей, характеризующих состояние конкуренции, является число зарегистрированных в районе организаций.</w:t>
      </w:r>
    </w:p>
    <w:p w14:paraId="0F693B88" w14:textId="77777777" w:rsidR="00323750" w:rsidRDefault="00323750" w:rsidP="00E9693E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6456B87" w14:textId="77777777" w:rsidR="009B1125" w:rsidRPr="009B1125" w:rsidRDefault="009B1125" w:rsidP="00E9693E">
      <w:pPr>
        <w:spacing w:after="0"/>
        <w:ind w:firstLine="708"/>
        <w:jc w:val="center"/>
        <w:rPr>
          <w:b/>
          <w:bCs/>
          <w:szCs w:val="28"/>
        </w:rPr>
      </w:pPr>
      <w:r w:rsidRPr="009B1125">
        <w:rPr>
          <w:b/>
          <w:bCs/>
          <w:szCs w:val="28"/>
        </w:rPr>
        <w:t>Количество субъектов МСП в Селенгинском районе</w:t>
      </w:r>
    </w:p>
    <w:p w14:paraId="203AE280" w14:textId="77777777" w:rsidR="009B1125" w:rsidRPr="009B1125" w:rsidRDefault="009B1125" w:rsidP="00E9693E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163"/>
        <w:gridCol w:w="1275"/>
        <w:gridCol w:w="1276"/>
        <w:gridCol w:w="737"/>
        <w:gridCol w:w="1134"/>
        <w:gridCol w:w="1786"/>
      </w:tblGrid>
      <w:tr w:rsidR="009B1125" w:rsidRPr="009B1125" w14:paraId="23F9DFF9" w14:textId="77777777" w:rsidTr="009B1125">
        <w:tc>
          <w:tcPr>
            <w:tcW w:w="1980" w:type="dxa"/>
            <w:vMerge w:val="restart"/>
          </w:tcPr>
          <w:p w14:paraId="0E1014C8" w14:textId="77777777" w:rsidR="009B1125" w:rsidRPr="009B1125" w:rsidRDefault="009B1125" w:rsidP="00E96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Годы</w:t>
            </w:r>
          </w:p>
        </w:tc>
        <w:tc>
          <w:tcPr>
            <w:tcW w:w="7371" w:type="dxa"/>
            <w:gridSpan w:val="6"/>
          </w:tcPr>
          <w:p w14:paraId="19F9ECB0" w14:textId="77777777" w:rsidR="009B1125" w:rsidRPr="009B1125" w:rsidRDefault="009B1125" w:rsidP="00E96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Количество субъектов МСП </w:t>
            </w:r>
          </w:p>
        </w:tc>
      </w:tr>
      <w:tr w:rsidR="009B1125" w:rsidRPr="009B1125" w14:paraId="4CD436C9" w14:textId="77777777" w:rsidTr="009B1125">
        <w:trPr>
          <w:trHeight w:val="450"/>
        </w:trPr>
        <w:tc>
          <w:tcPr>
            <w:tcW w:w="1980" w:type="dxa"/>
            <w:vMerge/>
          </w:tcPr>
          <w:p w14:paraId="44122A99" w14:textId="77777777" w:rsidR="009B1125" w:rsidRPr="009B1125" w:rsidRDefault="009B1125" w:rsidP="00E9693E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63" w:type="dxa"/>
            <w:vMerge w:val="restart"/>
          </w:tcPr>
          <w:p w14:paraId="07F912F1" w14:textId="77777777" w:rsidR="009B1125" w:rsidRPr="009B1125" w:rsidRDefault="009B1125" w:rsidP="00E96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6208" w:type="dxa"/>
            <w:gridSpan w:val="5"/>
          </w:tcPr>
          <w:p w14:paraId="7958557B" w14:textId="77777777" w:rsidR="009B1125" w:rsidRPr="009B1125" w:rsidRDefault="009B1125" w:rsidP="00E96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B1125">
              <w:rPr>
                <w:rFonts w:cs="Times New Roman"/>
                <w:b/>
                <w:bCs/>
                <w:szCs w:val="28"/>
              </w:rPr>
              <w:t xml:space="preserve">В том числе </w:t>
            </w:r>
          </w:p>
        </w:tc>
      </w:tr>
      <w:tr w:rsidR="009B1125" w:rsidRPr="009B1125" w14:paraId="4452D3EA" w14:textId="77777777" w:rsidTr="009B1125">
        <w:tc>
          <w:tcPr>
            <w:tcW w:w="1980" w:type="dxa"/>
            <w:vMerge/>
          </w:tcPr>
          <w:p w14:paraId="04469477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63" w:type="dxa"/>
            <w:vMerge/>
          </w:tcPr>
          <w:p w14:paraId="22BA4BBC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75" w:type="dxa"/>
          </w:tcPr>
          <w:p w14:paraId="5FF82F1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Средние предприятия</w:t>
            </w:r>
          </w:p>
        </w:tc>
        <w:tc>
          <w:tcPr>
            <w:tcW w:w="1276" w:type="dxa"/>
          </w:tcPr>
          <w:p w14:paraId="4F340768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Малые предприятия</w:t>
            </w:r>
          </w:p>
        </w:tc>
        <w:tc>
          <w:tcPr>
            <w:tcW w:w="737" w:type="dxa"/>
          </w:tcPr>
          <w:p w14:paraId="1A0D1081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ИП </w:t>
            </w:r>
          </w:p>
        </w:tc>
        <w:tc>
          <w:tcPr>
            <w:tcW w:w="1134" w:type="dxa"/>
          </w:tcPr>
          <w:p w14:paraId="023ED1AD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>Микропредприятия</w:t>
            </w:r>
          </w:p>
        </w:tc>
        <w:tc>
          <w:tcPr>
            <w:tcW w:w="1786" w:type="dxa"/>
          </w:tcPr>
          <w:p w14:paraId="3EFE7ECA" w14:textId="23395506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1125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самозанятых </w:t>
            </w:r>
          </w:p>
        </w:tc>
      </w:tr>
      <w:tr w:rsidR="009B1125" w:rsidRPr="009B1125" w14:paraId="1993AA15" w14:textId="77777777" w:rsidTr="009B1125">
        <w:tc>
          <w:tcPr>
            <w:tcW w:w="1980" w:type="dxa"/>
          </w:tcPr>
          <w:p w14:paraId="13F72BA0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2020 (по состоянию на 31.12.2020)</w:t>
            </w:r>
          </w:p>
        </w:tc>
        <w:tc>
          <w:tcPr>
            <w:tcW w:w="1163" w:type="dxa"/>
          </w:tcPr>
          <w:p w14:paraId="0C514FE7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892</w:t>
            </w:r>
          </w:p>
        </w:tc>
        <w:tc>
          <w:tcPr>
            <w:tcW w:w="1275" w:type="dxa"/>
          </w:tcPr>
          <w:p w14:paraId="2672FBEE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243796FB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8</w:t>
            </w:r>
          </w:p>
        </w:tc>
        <w:tc>
          <w:tcPr>
            <w:tcW w:w="737" w:type="dxa"/>
          </w:tcPr>
          <w:p w14:paraId="03A7D389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528</w:t>
            </w:r>
          </w:p>
        </w:tc>
        <w:tc>
          <w:tcPr>
            <w:tcW w:w="1134" w:type="dxa"/>
          </w:tcPr>
          <w:p w14:paraId="586AD2A9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119</w:t>
            </w:r>
          </w:p>
        </w:tc>
        <w:tc>
          <w:tcPr>
            <w:tcW w:w="1786" w:type="dxa"/>
          </w:tcPr>
          <w:p w14:paraId="15207776" w14:textId="77777777" w:rsidR="009B1125" w:rsidRPr="009B1125" w:rsidRDefault="009B1125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 w:rsidRPr="009B1125">
              <w:rPr>
                <w:rFonts w:cs="Times New Roman"/>
                <w:szCs w:val="28"/>
              </w:rPr>
              <w:t>235</w:t>
            </w:r>
          </w:p>
        </w:tc>
      </w:tr>
      <w:tr w:rsidR="00E9693E" w:rsidRPr="009B1125" w14:paraId="4A105E8B" w14:textId="77777777" w:rsidTr="009B1125">
        <w:tc>
          <w:tcPr>
            <w:tcW w:w="1980" w:type="dxa"/>
          </w:tcPr>
          <w:p w14:paraId="12D772C7" w14:textId="7F5B7A2B" w:rsidR="00E9693E" w:rsidRPr="009B1125" w:rsidRDefault="00E9693E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 (</w:t>
            </w:r>
            <w:r w:rsidR="00025416">
              <w:rPr>
                <w:rFonts w:cs="Times New Roman"/>
                <w:szCs w:val="28"/>
              </w:rPr>
              <w:t>по состоянию на 31.12.2021)</w:t>
            </w:r>
          </w:p>
        </w:tc>
        <w:tc>
          <w:tcPr>
            <w:tcW w:w="1163" w:type="dxa"/>
          </w:tcPr>
          <w:p w14:paraId="6E5AE893" w14:textId="275D680E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1390</w:t>
            </w:r>
          </w:p>
        </w:tc>
        <w:tc>
          <w:tcPr>
            <w:tcW w:w="1275" w:type="dxa"/>
          </w:tcPr>
          <w:p w14:paraId="309936A8" w14:textId="736AC219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14:paraId="00D28A33" w14:textId="18549122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37" w:type="dxa"/>
          </w:tcPr>
          <w:p w14:paraId="280C7EBA" w14:textId="08CD5F22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496</w:t>
            </w:r>
          </w:p>
        </w:tc>
        <w:tc>
          <w:tcPr>
            <w:tcW w:w="1134" w:type="dxa"/>
          </w:tcPr>
          <w:p w14:paraId="026661E5" w14:textId="4D8880C6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</w:t>
            </w:r>
          </w:p>
        </w:tc>
        <w:tc>
          <w:tcPr>
            <w:tcW w:w="1786" w:type="dxa"/>
          </w:tcPr>
          <w:p w14:paraId="2CC62F46" w14:textId="4C7FEBF6" w:rsidR="00E9693E" w:rsidRPr="009B1125" w:rsidRDefault="00025416" w:rsidP="009B1125">
            <w:pPr>
              <w:spacing w:after="20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778</w:t>
            </w:r>
          </w:p>
        </w:tc>
      </w:tr>
    </w:tbl>
    <w:p w14:paraId="2E2B48D8" w14:textId="77777777" w:rsidR="00323750" w:rsidRDefault="00323750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8F0CE97" w14:textId="2A107065" w:rsidR="00025416" w:rsidRDefault="00DC1149" w:rsidP="00DC1149">
      <w:pPr>
        <w:spacing w:after="0"/>
        <w:ind w:firstLine="567"/>
        <w:jc w:val="both"/>
        <w:rPr>
          <w:szCs w:val="28"/>
        </w:rPr>
      </w:pPr>
      <w:r w:rsidRPr="004450E6">
        <w:rPr>
          <w:szCs w:val="28"/>
        </w:rPr>
        <w:t>В сравнении к аналогичному периоду 20</w:t>
      </w:r>
      <w:r w:rsidR="00025416">
        <w:rPr>
          <w:szCs w:val="28"/>
        </w:rPr>
        <w:t>20</w:t>
      </w:r>
      <w:r w:rsidRPr="004450E6">
        <w:rPr>
          <w:szCs w:val="28"/>
        </w:rPr>
        <w:t xml:space="preserve"> года </w:t>
      </w:r>
      <w:r w:rsidR="00025416">
        <w:rPr>
          <w:szCs w:val="28"/>
        </w:rPr>
        <w:t>наблюдается снижение по количеству средних предприятий, при росте малых; и на 6% сокращение количества ИП. При этом в 3 раза возросло количество самозанятых, составив на конец 2021 года – 778.</w:t>
      </w:r>
    </w:p>
    <w:p w14:paraId="71BB586E" w14:textId="4437819A" w:rsidR="00DC1149" w:rsidRPr="00481700" w:rsidRDefault="00DC1149" w:rsidP="00DC1149">
      <w:pPr>
        <w:tabs>
          <w:tab w:val="left" w:pos="2968"/>
        </w:tabs>
        <w:spacing w:after="0"/>
        <w:ind w:firstLine="567"/>
        <w:contextualSpacing/>
        <w:jc w:val="both"/>
        <w:rPr>
          <w:rFonts w:cs="Times New Roman"/>
          <w:color w:val="000000" w:themeColor="text1"/>
          <w:szCs w:val="28"/>
        </w:rPr>
      </w:pPr>
      <w:r w:rsidRPr="00481700">
        <w:rPr>
          <w:rFonts w:cs="Times New Roman"/>
          <w:szCs w:val="28"/>
        </w:rPr>
        <w:t>По оперативным данным, о</w:t>
      </w:r>
      <w:r w:rsidRPr="00481700">
        <w:rPr>
          <w:rFonts w:cs="Times New Roman"/>
          <w:color w:val="000000" w:themeColor="text1"/>
          <w:szCs w:val="28"/>
        </w:rPr>
        <w:t>борот субъектов малого и среднего предпринимательства в 202</w:t>
      </w:r>
      <w:r w:rsidR="00025416">
        <w:rPr>
          <w:rFonts w:cs="Times New Roman"/>
          <w:color w:val="000000" w:themeColor="text1"/>
          <w:szCs w:val="28"/>
        </w:rPr>
        <w:t>1</w:t>
      </w:r>
      <w:r w:rsidRPr="00481700">
        <w:rPr>
          <w:rFonts w:cs="Times New Roman"/>
          <w:color w:val="000000" w:themeColor="text1"/>
          <w:szCs w:val="28"/>
        </w:rPr>
        <w:t xml:space="preserve"> году составил на уровне 20</w:t>
      </w:r>
      <w:r w:rsidR="00025416">
        <w:rPr>
          <w:rFonts w:cs="Times New Roman"/>
          <w:color w:val="000000" w:themeColor="text1"/>
          <w:szCs w:val="28"/>
        </w:rPr>
        <w:t>20</w:t>
      </w:r>
      <w:r w:rsidRPr="00481700">
        <w:rPr>
          <w:rFonts w:cs="Times New Roman"/>
          <w:color w:val="000000" w:themeColor="text1"/>
          <w:szCs w:val="28"/>
        </w:rPr>
        <w:t xml:space="preserve"> года – 1850,0 млн.руб</w:t>
      </w:r>
      <w:r>
        <w:rPr>
          <w:rFonts w:cs="Times New Roman"/>
          <w:color w:val="000000" w:themeColor="text1"/>
          <w:szCs w:val="28"/>
        </w:rPr>
        <w:t>.</w:t>
      </w:r>
      <w:r w:rsidRPr="00481700">
        <w:rPr>
          <w:rFonts w:cs="Times New Roman"/>
          <w:color w:val="000000" w:themeColor="text1"/>
          <w:szCs w:val="28"/>
        </w:rPr>
        <w:t xml:space="preserve"> </w:t>
      </w:r>
    </w:p>
    <w:p w14:paraId="3B3C6687" w14:textId="187895A8" w:rsidR="00DC1149" w:rsidRPr="00481700" w:rsidRDefault="00DC1149" w:rsidP="00DC1149">
      <w:pPr>
        <w:pStyle w:val="a5"/>
        <w:shd w:val="clear" w:color="auto" w:fill="FFFFFF"/>
        <w:spacing w:after="0" w:line="240" w:lineRule="auto"/>
        <w:ind w:left="0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DC1149">
        <w:rPr>
          <w:rFonts w:ascii="Times New Roman" w:hAnsi="Times New Roman" w:cs="Times New Roman"/>
          <w:bCs/>
          <w:sz w:val="28"/>
          <w:szCs w:val="28"/>
        </w:rPr>
        <w:t>Объем оборота розничной торговли</w:t>
      </w:r>
      <w:r w:rsidRPr="00481700">
        <w:rPr>
          <w:rFonts w:ascii="Times New Roman" w:hAnsi="Times New Roman" w:cs="Times New Roman"/>
          <w:sz w:val="28"/>
          <w:szCs w:val="28"/>
        </w:rPr>
        <w:t xml:space="preserve"> составляет по оперативным данным, </w:t>
      </w:r>
      <w:r w:rsidR="00025416">
        <w:rPr>
          <w:rFonts w:ascii="Times New Roman" w:hAnsi="Times New Roman" w:cs="Times New Roman"/>
          <w:sz w:val="28"/>
          <w:szCs w:val="28"/>
        </w:rPr>
        <w:t>4000</w:t>
      </w:r>
      <w:r w:rsidRPr="00481700">
        <w:rPr>
          <w:rFonts w:ascii="Times New Roman" w:hAnsi="Times New Roman" w:cs="Times New Roman"/>
          <w:sz w:val="28"/>
          <w:szCs w:val="28"/>
        </w:rPr>
        <w:t xml:space="preserve"> 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700">
        <w:rPr>
          <w:rFonts w:ascii="Times New Roman" w:hAnsi="Times New Roman" w:cs="Times New Roman"/>
          <w:sz w:val="28"/>
          <w:szCs w:val="28"/>
        </w:rPr>
        <w:t xml:space="preserve"> или </w:t>
      </w:r>
      <w:r w:rsidR="00025416">
        <w:rPr>
          <w:rFonts w:ascii="Times New Roman" w:hAnsi="Times New Roman" w:cs="Times New Roman"/>
          <w:sz w:val="28"/>
          <w:szCs w:val="28"/>
        </w:rPr>
        <w:t>117</w:t>
      </w:r>
      <w:r w:rsidRPr="00481700">
        <w:rPr>
          <w:rFonts w:ascii="Times New Roman" w:hAnsi="Times New Roman" w:cs="Times New Roman"/>
          <w:sz w:val="28"/>
          <w:szCs w:val="28"/>
        </w:rPr>
        <w:t>% к аналогичному периоду прошлого года. Оборот общественного питания</w:t>
      </w:r>
      <w:r w:rsidR="00025416">
        <w:rPr>
          <w:rFonts w:ascii="Times New Roman" w:hAnsi="Times New Roman" w:cs="Times New Roman"/>
          <w:sz w:val="28"/>
          <w:szCs w:val="28"/>
        </w:rPr>
        <w:t xml:space="preserve"> около 200 </w:t>
      </w:r>
      <w:r w:rsidRPr="00481700">
        <w:rPr>
          <w:rFonts w:ascii="Times New Roman" w:hAnsi="Times New Roman" w:cs="Times New Roman"/>
          <w:sz w:val="28"/>
          <w:szCs w:val="28"/>
        </w:rPr>
        <w:t>млн.руб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700">
        <w:rPr>
          <w:rFonts w:ascii="Times New Roman" w:hAnsi="Times New Roman" w:cs="Times New Roman"/>
          <w:sz w:val="28"/>
          <w:szCs w:val="28"/>
        </w:rPr>
        <w:t xml:space="preserve">, или </w:t>
      </w:r>
      <w:r w:rsidR="00C54F91">
        <w:rPr>
          <w:rFonts w:ascii="Times New Roman" w:hAnsi="Times New Roman" w:cs="Times New Roman"/>
          <w:sz w:val="28"/>
          <w:szCs w:val="28"/>
        </w:rPr>
        <w:t>107</w:t>
      </w:r>
      <w:r w:rsidRPr="00481700">
        <w:rPr>
          <w:rFonts w:ascii="Times New Roman" w:hAnsi="Times New Roman" w:cs="Times New Roman"/>
          <w:sz w:val="28"/>
          <w:szCs w:val="28"/>
        </w:rPr>
        <w:t>% к 20</w:t>
      </w:r>
      <w:r w:rsidR="00C54F91">
        <w:rPr>
          <w:rFonts w:ascii="Times New Roman" w:hAnsi="Times New Roman" w:cs="Times New Roman"/>
          <w:sz w:val="28"/>
          <w:szCs w:val="28"/>
        </w:rPr>
        <w:t>20</w:t>
      </w:r>
      <w:r w:rsidRPr="0048170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736188B" w14:textId="3E0EFFCF" w:rsidR="00DC1149" w:rsidRDefault="00C54F91" w:rsidP="00DC1149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2021 года </w:t>
      </w:r>
      <w:r w:rsidR="00DC1149">
        <w:rPr>
          <w:rFonts w:cs="Times New Roman"/>
          <w:szCs w:val="28"/>
        </w:rPr>
        <w:t>н</w:t>
      </w:r>
      <w:r w:rsidR="00DC1149" w:rsidRPr="00481700">
        <w:rPr>
          <w:rFonts w:cs="Times New Roman"/>
          <w:szCs w:val="28"/>
        </w:rPr>
        <w:t>а регулярной основе проводится мониторинг цен на социально значимые продукты питания</w:t>
      </w:r>
      <w:r>
        <w:rPr>
          <w:rFonts w:cs="Times New Roman"/>
          <w:szCs w:val="28"/>
        </w:rPr>
        <w:t xml:space="preserve"> и товары первой необходимости </w:t>
      </w:r>
      <w:r w:rsidR="00DC1149" w:rsidRPr="00481700">
        <w:rPr>
          <w:rFonts w:cs="Times New Roman"/>
          <w:szCs w:val="28"/>
        </w:rPr>
        <w:t>в торговой сети</w:t>
      </w:r>
      <w:r>
        <w:rPr>
          <w:rFonts w:cs="Times New Roman"/>
          <w:szCs w:val="28"/>
        </w:rPr>
        <w:t xml:space="preserve">, а также </w:t>
      </w:r>
      <w:proofErr w:type="gramStart"/>
      <w:r>
        <w:rPr>
          <w:rFonts w:cs="Times New Roman"/>
          <w:szCs w:val="28"/>
        </w:rPr>
        <w:t xml:space="preserve">наличия </w:t>
      </w:r>
      <w:r w:rsidR="00DC1149">
        <w:rPr>
          <w:rFonts w:cs="Times New Roman"/>
          <w:szCs w:val="28"/>
        </w:rPr>
        <w:t xml:space="preserve"> средств</w:t>
      </w:r>
      <w:proofErr w:type="gramEnd"/>
      <w:r w:rsidR="00DC1149">
        <w:rPr>
          <w:rFonts w:cs="Times New Roman"/>
          <w:szCs w:val="28"/>
        </w:rPr>
        <w:t xml:space="preserve"> дезинфекции, масок и пр. в аптечной сети района. </w:t>
      </w:r>
      <w:r w:rsidR="00DC1149" w:rsidRPr="00A52550">
        <w:rPr>
          <w:rFonts w:cs="Times New Roman"/>
          <w:szCs w:val="28"/>
        </w:rPr>
        <w:t xml:space="preserve">Администрация района ведет активную работу с </w:t>
      </w:r>
      <w:r w:rsidR="00DC1149">
        <w:rPr>
          <w:rFonts w:cs="Times New Roman"/>
          <w:szCs w:val="28"/>
        </w:rPr>
        <w:t xml:space="preserve">предпринимателями, </w:t>
      </w:r>
      <w:r w:rsidR="00DC1149" w:rsidRPr="00A52550">
        <w:rPr>
          <w:rFonts w:cs="Times New Roman"/>
          <w:szCs w:val="28"/>
        </w:rPr>
        <w:t xml:space="preserve">в связи с необходимостью соблюдения мер по недопущению распространения коронавирусной инфекции. Хочется сказать, что бизнес с пониманием относится к сложившейся ситуации, несмотря на возникающие трудности и увеличившиеся затраты. </w:t>
      </w:r>
    </w:p>
    <w:p w14:paraId="11585BA0" w14:textId="0BFEB5D7" w:rsidR="00DC1149" w:rsidRDefault="00DC1149" w:rsidP="00DC1149">
      <w:pPr>
        <w:spacing w:after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DC1149">
        <w:rPr>
          <w:rFonts w:eastAsia="Times New Roman" w:cs="Times New Roman"/>
          <w:szCs w:val="28"/>
          <w:lang w:eastAsia="ar-SA"/>
        </w:rPr>
        <w:t>В сфере развития туризма</w:t>
      </w:r>
      <w:r>
        <w:rPr>
          <w:rFonts w:eastAsia="Times New Roman" w:cs="Times New Roman"/>
          <w:szCs w:val="28"/>
          <w:lang w:eastAsia="ar-SA"/>
        </w:rPr>
        <w:t xml:space="preserve"> в 202</w:t>
      </w:r>
      <w:r w:rsidR="00C54F91">
        <w:rPr>
          <w:rFonts w:eastAsia="Times New Roman" w:cs="Times New Roman"/>
          <w:szCs w:val="28"/>
          <w:lang w:eastAsia="ar-SA"/>
        </w:rPr>
        <w:t>1</w:t>
      </w:r>
      <w:r>
        <w:rPr>
          <w:rFonts w:eastAsia="Times New Roman" w:cs="Times New Roman"/>
          <w:szCs w:val="28"/>
          <w:lang w:eastAsia="ar-SA"/>
        </w:rPr>
        <w:t xml:space="preserve"> году, также существенное влияние оказали ковидные ограничения, это сказалось и на ограничении по расселению </w:t>
      </w:r>
      <w:r>
        <w:rPr>
          <w:rFonts w:eastAsia="Times New Roman" w:cs="Times New Roman"/>
          <w:szCs w:val="28"/>
          <w:lang w:eastAsia="ar-SA"/>
        </w:rPr>
        <w:lastRenderedPageBreak/>
        <w:t xml:space="preserve">и установленными правилами по проверке каждого прибывающего туриста на предмет наличия заболевания, или контактного лица и пр. ограничения. </w:t>
      </w:r>
    </w:p>
    <w:p w14:paraId="05BFB569" w14:textId="610572D1" w:rsidR="00DC1149" w:rsidRDefault="00DC1149" w:rsidP="00DC1149">
      <w:pPr>
        <w:spacing w:after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szCs w:val="24"/>
        </w:rPr>
        <w:t>За 202</w:t>
      </w:r>
      <w:r w:rsidR="00C54F9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год Селенгинский район посетило </w:t>
      </w:r>
      <w:r w:rsidR="00C54F91">
        <w:rPr>
          <w:rFonts w:cs="Times New Roman"/>
          <w:szCs w:val="24"/>
        </w:rPr>
        <w:t xml:space="preserve">60 </w:t>
      </w:r>
      <w:proofErr w:type="gramStart"/>
      <w:r>
        <w:rPr>
          <w:rFonts w:cs="Times New Roman"/>
          <w:szCs w:val="24"/>
        </w:rPr>
        <w:t>тыс.человек</w:t>
      </w:r>
      <w:proofErr w:type="gramEnd"/>
      <w:r>
        <w:rPr>
          <w:rFonts w:cs="Times New Roman"/>
          <w:szCs w:val="24"/>
        </w:rPr>
        <w:t>, или</w:t>
      </w:r>
      <w:r w:rsidR="00C54F91">
        <w:rPr>
          <w:rFonts w:cs="Times New Roman"/>
          <w:szCs w:val="24"/>
        </w:rPr>
        <w:t xml:space="preserve"> 116,7% </w:t>
      </w:r>
      <w:r>
        <w:rPr>
          <w:rFonts w:cs="Times New Roman"/>
          <w:szCs w:val="24"/>
        </w:rPr>
        <w:t>к уровню 20</w:t>
      </w:r>
      <w:r w:rsidR="00C54F91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года. Вместе с тем, необходимо отметить, что организации в сфере туризма сумели работать в новых реалиях и не допустили массовых вспышек заболеваемости. </w:t>
      </w:r>
      <w:r>
        <w:rPr>
          <w:rFonts w:cs="Times New Roman"/>
          <w:bCs/>
          <w:szCs w:val="28"/>
        </w:rPr>
        <w:t xml:space="preserve">На территории района функционируют 5 детских оздоровительных лагерей, 2 гостиницы, 1 детский санаторий - пансионат, более 30 туристических баз и гостевых домов. </w:t>
      </w:r>
    </w:p>
    <w:p w14:paraId="1F0746F1" w14:textId="2E5B0585" w:rsidR="00F87B1E" w:rsidRDefault="00F87B1E" w:rsidP="00DC114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   </w:t>
      </w:r>
    </w:p>
    <w:p w14:paraId="24B43952" w14:textId="14110D6D" w:rsidR="00DC1149" w:rsidRPr="00DC1149" w:rsidRDefault="00F87B1E" w:rsidP="00DC1149">
      <w:pPr>
        <w:numPr>
          <w:ilvl w:val="0"/>
          <w:numId w:val="4"/>
        </w:numPr>
        <w:shd w:val="clear" w:color="auto" w:fill="FFFFFF"/>
        <w:spacing w:after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Состояние конкуренции </w:t>
      </w:r>
      <w:r w:rsidR="00DD53FF">
        <w:rPr>
          <w:rFonts w:eastAsia="Times New Roman" w:cs="Times New Roman"/>
          <w:b/>
          <w:bCs/>
          <w:color w:val="000000"/>
          <w:szCs w:val="28"/>
          <w:lang w:eastAsia="ru-RU"/>
        </w:rPr>
        <w:t>по утвержденному Перечню</w:t>
      </w:r>
    </w:p>
    <w:p w14:paraId="2A7F77CA" w14:textId="2319829B" w:rsidR="00F87B1E" w:rsidRPr="0083702A" w:rsidRDefault="00F87B1E" w:rsidP="00DC114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0074860" w14:textId="71276E70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Хозяйствующие субъекты на территории муниципального образования «</w:t>
      </w:r>
      <w:r w:rsidR="000E6672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786"/>
        <w:gridCol w:w="2892"/>
      </w:tblGrid>
      <w:tr w:rsidR="00F87B1E" w:rsidRPr="0083702A" w14:paraId="16181FC9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054AE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6DD4" w14:textId="7777777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Хозяйствующие субъекты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E1B58" w14:textId="77777777" w:rsidR="00F87B1E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  <w:p w14:paraId="131B36F5" w14:textId="16C69CEC" w:rsidR="00EF247F" w:rsidRPr="0083702A" w:rsidRDefault="00EF247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МУ / МСП</w:t>
            </w:r>
          </w:p>
        </w:tc>
      </w:tr>
      <w:tr w:rsidR="00F87B1E" w:rsidRPr="0083702A" w14:paraId="37A25BE0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82023" w14:textId="6C73D72D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5A872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BED10" w14:textId="34C77E4A" w:rsidR="00F87B1E" w:rsidRPr="0083702A" w:rsidRDefault="000E6672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 (+1 начальная школа-сад)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>/ -</w:t>
            </w:r>
          </w:p>
        </w:tc>
      </w:tr>
      <w:tr w:rsidR="00F87B1E" w:rsidRPr="0083702A" w14:paraId="0AEE0CE8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B6AC7" w14:textId="3312C09A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C3C4B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Детский отдых и оздоровление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1E795" w14:textId="3A671A7C" w:rsidR="00F87B1E" w:rsidRPr="0083702A" w:rsidRDefault="0030645A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/ </w:t>
            </w:r>
            <w:r w:rsidR="00F551E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F87B1E" w:rsidRPr="0083702A" w14:paraId="089B06C3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1E896" w14:textId="7173931B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4A732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F07CD" w14:textId="46C2C828" w:rsidR="00F87B1E" w:rsidRPr="0083702A" w:rsidRDefault="000E6672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86CF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/ </w:t>
            </w:r>
            <w:r w:rsidR="00B023DF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F87B1E" w:rsidRPr="0083702A" w14:paraId="16A532F2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F1EA9" w14:textId="79DF77BA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81F98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Медицинские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10121" w14:textId="192EBA38" w:rsidR="00F87B1E" w:rsidRPr="0083702A" w:rsidRDefault="000F4E2D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(ЦРБ и стоматология) </w:t>
            </w:r>
            <w:r w:rsidR="00986CFF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="00F87B1E"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E59D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F87B1E"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F87B1E" w:rsidRPr="0083702A" w14:paraId="73E9829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02D3A" w14:textId="0D0123C4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3F691" w14:textId="52DE08E1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торговля</w:t>
            </w:r>
            <w:r w:rsidR="00EF247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лекарственными препаратами, медицинскими изделиями и сопутствующими товарами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6F31E" w14:textId="3C0FDB06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/ </w:t>
            </w:r>
            <w:r w:rsidR="000F4E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6 </w:t>
            </w:r>
          </w:p>
        </w:tc>
      </w:tr>
      <w:tr w:rsidR="00F87B1E" w:rsidRPr="0083702A" w14:paraId="2B53EA5A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3B9A3" w14:textId="7FC5E02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599E1" w14:textId="570DFEDA" w:rsidR="00F87B1E" w:rsidRPr="0083702A" w:rsidRDefault="00EF247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Перевозка пассажиров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42544" w:rsidRPr="00E5226E">
              <w:rPr>
                <w:color w:val="000000"/>
                <w:szCs w:val="28"/>
              </w:rPr>
              <w:t>автомобильным транспортом по муниципальным маршрутам регулярных перевозок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D034A" w14:textId="6E8156CC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/ 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F87B1E" w:rsidRPr="0083702A" w14:paraId="5460431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24893" w14:textId="65354315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70CFC" w14:textId="63DB3032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автотранспортных средств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A1ABA" w14:textId="7FE7EF2B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/ </w:t>
            </w:r>
            <w:r w:rsidR="00141AD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F87B1E" w:rsidRPr="0083702A" w14:paraId="5C78D706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A83F4" w14:textId="475B73D7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DCC4" w14:textId="50D1CB7C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Реализация сельхозпродукции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61CB9" w14:textId="288D3A00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1 Рынок</w:t>
            </w:r>
          </w:p>
        </w:tc>
      </w:tr>
      <w:tr w:rsidR="00F87B1E" w:rsidRPr="0083702A" w14:paraId="04535194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DD7A6" w14:textId="1A77D893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6C64F" w14:textId="77777777" w:rsidR="00F87B1E" w:rsidRPr="0083702A" w:rsidRDefault="00F87B1E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Розничная торговли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297B9" w14:textId="6AFEDF95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2</w:t>
            </w:r>
            <w:r w:rsidR="00141AD0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</w:tr>
      <w:tr w:rsidR="00F87B1E" w:rsidRPr="0083702A" w14:paraId="4A784A47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D452E" w14:textId="02BC2E3D" w:rsidR="00F87B1E" w:rsidRPr="0083702A" w:rsidRDefault="00F87B1E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3A1D7" w14:textId="5C844525" w:rsidR="00F87B1E" w:rsidRPr="0083702A" w:rsidRDefault="00986CFF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Изделия из дерева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обработка </w:t>
            </w:r>
            <w:r w:rsidR="00B023DF">
              <w:rPr>
                <w:rFonts w:eastAsia="Times New Roman" w:cs="Times New Roman"/>
                <w:color w:val="000000"/>
                <w:szCs w:val="28"/>
                <w:lang w:eastAsia="ru-RU"/>
              </w:rPr>
              <w:t>древесины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4B4C8" w14:textId="4926CFF7" w:rsidR="00F87B1E" w:rsidRPr="0083702A" w:rsidRDefault="00986CFF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/ 7</w:t>
            </w:r>
          </w:p>
        </w:tc>
      </w:tr>
      <w:tr w:rsidR="00EB5B30" w:rsidRPr="0083702A" w14:paraId="60176759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B2FEB" w14:textId="459DD9E3" w:rsidR="00EB5B30" w:rsidRPr="0083702A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A01E4" w14:textId="000C775B" w:rsidR="00EB5B30" w:rsidRDefault="00EB5B30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Ритуальные услуги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77884" w14:textId="3E7CB0D8" w:rsidR="00EB5B30" w:rsidRDefault="00141AD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B5B30">
              <w:rPr>
                <w:rFonts w:eastAsia="Times New Roman" w:cs="Times New Roman"/>
                <w:color w:val="000000"/>
                <w:szCs w:val="28"/>
                <w:lang w:eastAsia="ru-RU"/>
              </w:rPr>
              <w:t>/6</w:t>
            </w:r>
          </w:p>
        </w:tc>
      </w:tr>
      <w:tr w:rsidR="00EB5B30" w:rsidRPr="0083702A" w14:paraId="1BC369D9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1D40A" w14:textId="3F8C7912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07D05" w14:textId="33BCB851" w:rsidR="00EB5B30" w:rsidRDefault="00EB5B30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Услуги теплоснабжения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8E630" w14:textId="352936D5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-/2</w:t>
            </w:r>
          </w:p>
        </w:tc>
      </w:tr>
      <w:tr w:rsidR="00EB5B30" w:rsidRPr="0083702A" w14:paraId="660614E7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B7A17" w14:textId="08484898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78FF5" w14:textId="4C8592D7" w:rsidR="00EB5B30" w:rsidRDefault="00EB5B30" w:rsidP="000E6672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A8E69" w14:textId="442799DC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-/1</w:t>
            </w:r>
          </w:p>
        </w:tc>
      </w:tr>
      <w:tr w:rsidR="00EB5B30" w:rsidRPr="0083702A" w14:paraId="73AB2CE0" w14:textId="77777777" w:rsidTr="00986CF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607A5" w14:textId="64D8D979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2" w:name="_Hlk98322195"/>
            <w:bookmarkStart w:id="3" w:name="_Hlk98322215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FEA09" w14:textId="33CED933" w:rsidR="00EB5B30" w:rsidRDefault="00EB5B30" w:rsidP="000E6672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Выполняющие работы по благоустройству городской среды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20B60" w14:textId="56F3CF61" w:rsidR="00EB5B30" w:rsidRDefault="00EB5B30" w:rsidP="000E66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-/7</w:t>
            </w:r>
          </w:p>
        </w:tc>
      </w:tr>
      <w:bookmarkEnd w:id="2"/>
      <w:bookmarkEnd w:id="3"/>
      <w:tr w:rsidR="00EB5B30" w14:paraId="551540E0" w14:textId="77777777" w:rsidTr="00EB5B3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E3EDC" w14:textId="5C2798DC" w:rsidR="00EB5B30" w:rsidRDefault="00EB5B3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E6639" w14:textId="4076EE53" w:rsidR="00EB5B30" w:rsidRDefault="00EB5B30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</w:t>
            </w:r>
            <w:r w:rsidRPr="00EF52C5">
              <w:rPr>
                <w:color w:val="000000"/>
                <w:szCs w:val="28"/>
              </w:rPr>
              <w:t>строительств</w:t>
            </w:r>
            <w:r>
              <w:rPr>
                <w:color w:val="000000"/>
                <w:szCs w:val="28"/>
              </w:rPr>
              <w:t>у</w:t>
            </w:r>
            <w:r w:rsidRPr="00EF52C5">
              <w:rPr>
                <w:color w:val="000000"/>
                <w:szCs w:val="28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46C8E" w14:textId="2D02F481" w:rsidR="00EB5B30" w:rsidRDefault="00634E5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EB5B30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EB5B30" w14:paraId="343D571B" w14:textId="77777777" w:rsidTr="001E7F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A3A50" w14:textId="47768040" w:rsidR="00EB5B30" w:rsidRDefault="00F87B1E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3702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EB5B3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="00EB5B3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BC6BD" w14:textId="3D7D3605" w:rsidR="00EB5B30" w:rsidRDefault="00EB5B30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Дорожная деятельность (за исключением проектирования)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3F28F" w14:textId="4840B25E" w:rsidR="00EB5B30" w:rsidRDefault="00EB5B3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1/2</w:t>
            </w:r>
          </w:p>
        </w:tc>
      </w:tr>
      <w:tr w:rsidR="00EB5B30" w14:paraId="5BC18093" w14:textId="77777777" w:rsidTr="001E7F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363BA" w14:textId="6153BC55" w:rsidR="00EB5B30" w:rsidRDefault="00634E5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5A3E6" w14:textId="6BE47962" w:rsidR="00EB5B30" w:rsidRDefault="00634E50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Архитектурно-строительное проектирование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D736B" w14:textId="60FAC7F2" w:rsidR="00EB5B30" w:rsidRDefault="00634E5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-/2</w:t>
            </w:r>
          </w:p>
        </w:tc>
      </w:tr>
      <w:tr w:rsidR="00EB5B30" w14:paraId="2BD65EE7" w14:textId="77777777" w:rsidTr="001E7F4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A77F1" w14:textId="234DDC55" w:rsidR="00EB5B30" w:rsidRDefault="00E42544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  <w:r w:rsidR="00634E5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80AFA" w14:textId="1B739D17" w:rsidR="00EB5B30" w:rsidRDefault="00634E50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Племенное животноводство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9FC07" w14:textId="30EB3662" w:rsidR="00EB5B30" w:rsidRDefault="00634E5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-/1</w:t>
            </w:r>
          </w:p>
        </w:tc>
      </w:tr>
      <w:tr w:rsidR="00EB5B30" w14:paraId="2E3226FE" w14:textId="77777777" w:rsidTr="00EB5B3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12E01" w14:textId="428EE11E" w:rsidR="00EB5B30" w:rsidRDefault="00E42544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  <w:r w:rsidR="000116D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EBAA0" w14:textId="77EC6A53" w:rsidR="00EB5B30" w:rsidRDefault="00634E50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Семеноводство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A5316" w14:textId="75606ECC" w:rsidR="00EB5B30" w:rsidRDefault="00634E50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</w:t>
            </w:r>
            <w:r w:rsidR="00CD139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B5B30" w14:paraId="7E25E23F" w14:textId="77777777" w:rsidTr="00EB5B3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EBA5C" w14:textId="2338E9A9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03E54" w14:textId="65CC875A" w:rsidR="00EB5B30" w:rsidRDefault="000116DF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634E50">
              <w:rPr>
                <w:color w:val="000000"/>
                <w:szCs w:val="28"/>
              </w:rPr>
              <w:t>обыч</w:t>
            </w:r>
            <w:r>
              <w:rPr>
                <w:color w:val="000000"/>
                <w:szCs w:val="28"/>
              </w:rPr>
              <w:t>а</w:t>
            </w:r>
            <w:r w:rsidR="00634E50">
              <w:rPr>
                <w:color w:val="000000"/>
                <w:szCs w:val="28"/>
              </w:rPr>
              <w:t xml:space="preserve"> общераспространенных полезных ископаемых на участках </w:t>
            </w:r>
            <w:r w:rsidR="00634E50" w:rsidRPr="000116DF">
              <w:rPr>
                <w:color w:val="000000"/>
                <w:szCs w:val="28"/>
                <w:u w:val="single"/>
              </w:rPr>
              <w:t>недр местного значения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37EA5" w14:textId="77777777" w:rsidR="00A31C09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-/- </w:t>
            </w:r>
          </w:p>
          <w:p w14:paraId="5733ED5D" w14:textId="344044FD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(3 только на участках недр федерального значения)</w:t>
            </w:r>
          </w:p>
        </w:tc>
      </w:tr>
      <w:tr w:rsidR="00EB5B30" w14:paraId="4C92E85E" w14:textId="77777777" w:rsidTr="00EB5B3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58672" w14:textId="1F965BB0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38B1E" w14:textId="3B0AD94F" w:rsidR="00EB5B30" w:rsidRDefault="000116DF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Автозаправочные станции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CF796" w14:textId="774CB810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/6</w:t>
            </w:r>
          </w:p>
        </w:tc>
      </w:tr>
      <w:tr w:rsidR="00EB5B30" w14:paraId="65F98E36" w14:textId="77777777" w:rsidTr="00EB5B3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944CD" w14:textId="784BCEF4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E4254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14078" w14:textId="071C7F03" w:rsidR="00EB5B30" w:rsidRDefault="000116DF" w:rsidP="001E7F47"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Ателье и легкой промышленности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306D3" w14:textId="368DD597" w:rsidR="00EB5B30" w:rsidRDefault="000116DF" w:rsidP="001E7F4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-/2</w:t>
            </w:r>
          </w:p>
        </w:tc>
      </w:tr>
    </w:tbl>
    <w:p w14:paraId="444F5EE6" w14:textId="36A4E5EB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08D1265" w14:textId="1DF5002D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дошкольного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районе представлен </w:t>
      </w:r>
      <w:r w:rsidR="0096683A">
        <w:rPr>
          <w:rFonts w:eastAsia="Times New Roman" w:cs="Times New Roman"/>
          <w:color w:val="000000"/>
          <w:szCs w:val="28"/>
          <w:lang w:eastAsia="ru-RU"/>
        </w:rPr>
        <w:t>23</w:t>
      </w:r>
      <w:r w:rsidRPr="0083702A">
        <w:rPr>
          <w:rFonts w:eastAsia="Times New Roman" w:cs="Times New Roman"/>
          <w:color w:val="000000"/>
          <w:szCs w:val="28"/>
          <w:lang w:eastAsia="ru-RU"/>
        </w:rPr>
        <w:t>-</w:t>
      </w:r>
      <w:r w:rsidR="0096683A">
        <w:rPr>
          <w:rFonts w:eastAsia="Times New Roman" w:cs="Times New Roman"/>
          <w:color w:val="000000"/>
          <w:szCs w:val="28"/>
          <w:lang w:eastAsia="ru-RU"/>
        </w:rPr>
        <w:t>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муниципальными детскими дошкольными учреждениями и</w:t>
      </w:r>
      <w:r w:rsidR="0096683A">
        <w:rPr>
          <w:rFonts w:eastAsia="Times New Roman" w:cs="Times New Roman"/>
          <w:color w:val="000000"/>
          <w:szCs w:val="28"/>
          <w:lang w:eastAsia="ru-RU"/>
        </w:rPr>
        <w:t xml:space="preserve"> 1 начальной школой – сад. </w:t>
      </w:r>
      <w:r w:rsidR="0096683A" w:rsidRPr="000F4D6B">
        <w:rPr>
          <w:color w:val="000000" w:themeColor="text1"/>
          <w:szCs w:val="28"/>
        </w:rPr>
        <w:t>Получают услугу дошкольного образования 2</w:t>
      </w:r>
      <w:r w:rsidR="00DE79A2">
        <w:rPr>
          <w:color w:val="000000" w:themeColor="text1"/>
          <w:szCs w:val="28"/>
        </w:rPr>
        <w:t>680</w:t>
      </w:r>
      <w:r w:rsidR="0096683A" w:rsidRPr="000F4D6B">
        <w:rPr>
          <w:color w:val="000000" w:themeColor="text1"/>
          <w:szCs w:val="28"/>
        </w:rPr>
        <w:t xml:space="preserve"> детей. В очереди для поступления в дошкольные организации </w:t>
      </w:r>
      <w:r w:rsidR="0096683A">
        <w:rPr>
          <w:color w:val="000000" w:themeColor="text1"/>
          <w:szCs w:val="28"/>
        </w:rPr>
        <w:t xml:space="preserve">детей </w:t>
      </w:r>
      <w:r w:rsidR="0096683A" w:rsidRPr="000F4D6B">
        <w:rPr>
          <w:color w:val="000000" w:themeColor="text1"/>
          <w:szCs w:val="28"/>
        </w:rPr>
        <w:t xml:space="preserve">от </w:t>
      </w:r>
      <w:r w:rsidR="0096683A">
        <w:rPr>
          <w:color w:val="000000" w:themeColor="text1"/>
          <w:szCs w:val="28"/>
        </w:rPr>
        <w:t>1</w:t>
      </w:r>
      <w:r w:rsidR="0096683A" w:rsidRPr="000F4D6B">
        <w:rPr>
          <w:color w:val="000000" w:themeColor="text1"/>
          <w:szCs w:val="28"/>
        </w:rPr>
        <w:t>-</w:t>
      </w:r>
      <w:r w:rsidR="0096683A">
        <w:rPr>
          <w:color w:val="000000" w:themeColor="text1"/>
          <w:szCs w:val="28"/>
        </w:rPr>
        <w:t>6</w:t>
      </w:r>
      <w:r w:rsidR="0096683A" w:rsidRPr="000F4D6B">
        <w:rPr>
          <w:color w:val="000000" w:themeColor="text1"/>
          <w:szCs w:val="28"/>
        </w:rPr>
        <w:t xml:space="preserve"> лет </w:t>
      </w:r>
      <w:r w:rsidR="0096683A">
        <w:rPr>
          <w:color w:val="000000" w:themeColor="text1"/>
          <w:szCs w:val="28"/>
        </w:rPr>
        <w:t>в 202</w:t>
      </w:r>
      <w:r w:rsidR="000116DF">
        <w:rPr>
          <w:color w:val="000000" w:themeColor="text1"/>
          <w:szCs w:val="28"/>
        </w:rPr>
        <w:t>1</w:t>
      </w:r>
      <w:r w:rsidR="0096683A">
        <w:rPr>
          <w:color w:val="000000" w:themeColor="text1"/>
          <w:szCs w:val="28"/>
        </w:rPr>
        <w:t xml:space="preserve"> году </w:t>
      </w:r>
      <w:r w:rsidR="00DE79A2">
        <w:rPr>
          <w:color w:val="000000" w:themeColor="text1"/>
          <w:szCs w:val="28"/>
        </w:rPr>
        <w:t xml:space="preserve">- </w:t>
      </w:r>
      <w:r w:rsidR="000116DF">
        <w:rPr>
          <w:color w:val="000000" w:themeColor="text1"/>
          <w:szCs w:val="28"/>
        </w:rPr>
        <w:t>3</w:t>
      </w:r>
      <w:r w:rsidR="0096683A" w:rsidRPr="000F4D6B">
        <w:rPr>
          <w:color w:val="000000" w:themeColor="text1"/>
          <w:szCs w:val="28"/>
        </w:rPr>
        <w:t xml:space="preserve"> </w:t>
      </w:r>
      <w:r w:rsidR="0096683A">
        <w:rPr>
          <w:color w:val="000000" w:themeColor="text1"/>
          <w:szCs w:val="28"/>
        </w:rPr>
        <w:t>ребенка</w:t>
      </w:r>
      <w:r w:rsidR="0096683A" w:rsidRPr="000F4D6B">
        <w:rPr>
          <w:color w:val="000000" w:themeColor="text1"/>
          <w:szCs w:val="28"/>
        </w:rPr>
        <w:t xml:space="preserve">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Негосударственные учреждения дошкольного образования отсутствуют. Нулевая конкуренция определяется отсутствием </w:t>
      </w:r>
      <w:r w:rsidR="0096683A">
        <w:rPr>
          <w:rFonts w:eastAsia="Times New Roman" w:cs="Times New Roman"/>
          <w:color w:val="000000"/>
          <w:szCs w:val="28"/>
          <w:lang w:eastAsia="ru-RU"/>
        </w:rPr>
        <w:t>очередности (потребности)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gramStart"/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также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потенциально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A439C">
        <w:rPr>
          <w:rFonts w:eastAsia="Times New Roman" w:cs="Times New Roman"/>
          <w:color w:val="000000"/>
          <w:szCs w:val="28"/>
          <w:lang w:eastAsia="ru-RU"/>
        </w:rPr>
        <w:t>желающих из числа субъектов МСП заняться соответствующим видом деятельности.</w:t>
      </w:r>
      <w:r w:rsidR="00BF0B0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 Факторами, ограничивающими конкуренцию в данной </w:t>
      </w:r>
      <w:proofErr w:type="gramStart"/>
      <w:r w:rsidRPr="0083702A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являются: 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недостаточные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доходы населения, </w:t>
      </w:r>
      <w:r w:rsidR="005A439C">
        <w:rPr>
          <w:rFonts w:eastAsia="Times New Roman" w:cs="Times New Roman"/>
          <w:color w:val="000000"/>
          <w:szCs w:val="28"/>
          <w:lang w:eastAsia="ru-RU"/>
        </w:rPr>
        <w:t xml:space="preserve">особенно в сельской местности;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большие сроки окупаемости капиталовложений, значительные затраты на наем и подготовку персонала, необходимость лицензирования деятельности.</w:t>
      </w:r>
    </w:p>
    <w:p w14:paraId="12B7C15F" w14:textId="34BD82FB" w:rsidR="00DE79A2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E79A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детского отдыха и оздоровления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</w:t>
      </w:r>
      <w:r w:rsid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645A" w:rsidRPr="0083702A">
        <w:rPr>
          <w:rFonts w:eastAsia="Times New Roman" w:cs="Times New Roman"/>
          <w:color w:val="000000"/>
          <w:szCs w:val="28"/>
          <w:lang w:eastAsia="ru-RU"/>
        </w:rPr>
        <w:t xml:space="preserve">организуемыми в каникулярное время </w:t>
      </w:r>
      <w:r w:rsidR="0030645A">
        <w:rPr>
          <w:rFonts w:eastAsia="Times New Roman" w:cs="Times New Roman"/>
          <w:color w:val="000000"/>
          <w:szCs w:val="28"/>
          <w:lang w:eastAsia="ru-RU"/>
        </w:rPr>
        <w:t xml:space="preserve">18 </w:t>
      </w:r>
      <w:r w:rsidR="0030645A" w:rsidRPr="0083702A">
        <w:rPr>
          <w:rFonts w:eastAsia="Times New Roman" w:cs="Times New Roman"/>
          <w:color w:val="000000"/>
          <w:szCs w:val="28"/>
          <w:lang w:eastAsia="ru-RU"/>
        </w:rPr>
        <w:t>лагерями с дневным пребыванием детей и подростков, организуемых на базе муниципальных образовательных учреждений района</w:t>
      </w:r>
      <w:r w:rsidR="0030645A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F551E6">
        <w:rPr>
          <w:rFonts w:eastAsia="Times New Roman" w:cs="Times New Roman"/>
          <w:color w:val="000000"/>
          <w:szCs w:val="28"/>
          <w:lang w:eastAsia="ru-RU"/>
        </w:rPr>
        <w:t>детскими оздоровительными лагерями «Уголек» (ООО «Двенадцать месяцев»), «Сибиряк» (ведомственный - филиал ВСЖД) и круглогодичный санаторный лагерь «Родник»</w:t>
      </w:r>
      <w:r w:rsidR="00F551E6" w:rsidRPr="00F551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51E6">
        <w:rPr>
          <w:rFonts w:eastAsia="Times New Roman" w:cs="Times New Roman"/>
          <w:color w:val="000000"/>
          <w:szCs w:val="28"/>
          <w:lang w:eastAsia="ru-RU"/>
        </w:rPr>
        <w:t xml:space="preserve">(ООО «Двенадцать месяцев»), которые находятся на побережье оз. Щучье.  </w:t>
      </w:r>
      <w:r w:rsidR="00DE79A2">
        <w:rPr>
          <w:rFonts w:eastAsia="Times New Roman" w:cs="Times New Roman"/>
          <w:color w:val="000000"/>
          <w:szCs w:val="28"/>
          <w:lang w:eastAsia="ru-RU"/>
        </w:rPr>
        <w:t>В 2021 году:</w:t>
      </w:r>
    </w:p>
    <w:p w14:paraId="6556ACD3" w14:textId="6596E8B9" w:rsidR="00DE79A2" w:rsidRDefault="00DE79A2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д</w:t>
      </w:r>
      <w:r w:rsidRPr="00DE79A2">
        <w:rPr>
          <w:rFonts w:eastAsia="Times New Roman" w:cs="Times New Roman"/>
          <w:color w:val="000000"/>
          <w:szCs w:val="28"/>
          <w:lang w:eastAsia="ru-RU"/>
        </w:rPr>
        <w:t xml:space="preserve">оля </w:t>
      </w:r>
      <w:r w:rsidR="00F26C12">
        <w:rPr>
          <w:rFonts w:eastAsia="Times New Roman" w:cs="Times New Roman"/>
          <w:color w:val="000000"/>
          <w:szCs w:val="28"/>
          <w:lang w:eastAsia="ru-RU"/>
        </w:rPr>
        <w:t xml:space="preserve">детей и подростков </w:t>
      </w:r>
      <w:r w:rsidRPr="00DE79A2">
        <w:rPr>
          <w:rFonts w:eastAsia="Times New Roman" w:cs="Times New Roman"/>
          <w:color w:val="000000"/>
          <w:szCs w:val="28"/>
          <w:lang w:eastAsia="ru-RU"/>
        </w:rPr>
        <w:t>возрастной категории от 7 до 15 лет включительно, получивших услугу по отдыху и оздоровлению на базе стационарных учреждений (санаторные лагеря, загородные лагеря)</w:t>
      </w:r>
      <w:r w:rsidR="00F26C12">
        <w:rPr>
          <w:rFonts w:eastAsia="Times New Roman" w:cs="Times New Roman"/>
          <w:color w:val="000000"/>
          <w:szCs w:val="28"/>
          <w:lang w:eastAsia="ru-RU"/>
        </w:rPr>
        <w:t xml:space="preserve"> – 5,22%;</w:t>
      </w:r>
    </w:p>
    <w:p w14:paraId="696AF797" w14:textId="65A88661" w:rsidR="00F26C12" w:rsidRDefault="00F26C12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F26C12">
        <w:rPr>
          <w:rFonts w:eastAsia="Times New Roman" w:cs="Times New Roman"/>
          <w:color w:val="000000"/>
          <w:szCs w:val="28"/>
          <w:lang w:eastAsia="ru-RU"/>
        </w:rPr>
        <w:t>Удельный вес детей в возрасте от 7 до 15 лет, охваченных всеми формами отдыха и оздоровления, к общему числу детей от 7 до 15 лет включительно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28,87%.</w:t>
      </w:r>
    </w:p>
    <w:p w14:paraId="7624450F" w14:textId="2D6DDA8F" w:rsidR="00B023DF" w:rsidRDefault="00F87B1E" w:rsidP="0083702A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F26C1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дополнительного образования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детей представлен муниципальными учреждениями </w:t>
      </w:r>
      <w:r w:rsidR="00BF0B02" w:rsidRPr="00707431">
        <w:rPr>
          <w:rFonts w:cs="Times New Roman"/>
          <w:szCs w:val="28"/>
        </w:rPr>
        <w:t>«Сэлэнгэ»</w:t>
      </w:r>
      <w:r w:rsidR="00B023DF">
        <w:rPr>
          <w:rFonts w:cs="Times New Roman"/>
          <w:szCs w:val="28"/>
        </w:rPr>
        <w:t xml:space="preserve">, ДЮСШ, </w:t>
      </w:r>
      <w:r w:rsidR="00BF0B02">
        <w:rPr>
          <w:rFonts w:cs="Times New Roman"/>
          <w:szCs w:val="28"/>
        </w:rPr>
        <w:t xml:space="preserve">Школа олимпийского </w:t>
      </w:r>
      <w:r w:rsidR="00BF0B02">
        <w:rPr>
          <w:rFonts w:cs="Times New Roman"/>
          <w:szCs w:val="28"/>
        </w:rPr>
        <w:lastRenderedPageBreak/>
        <w:t>резерва и Гусиноозерской детской школой искусств и частными двумя секциями по дзюдо и художественной гимнастике</w:t>
      </w:r>
      <w:r w:rsidR="00B023DF">
        <w:rPr>
          <w:rFonts w:cs="Times New Roman"/>
          <w:szCs w:val="28"/>
        </w:rPr>
        <w:t xml:space="preserve"> и 1 школой скорочтения. Все частные организации расположены в г. Гусиноозерск. </w:t>
      </w:r>
      <w:r w:rsidR="00BF0B02">
        <w:rPr>
          <w:rFonts w:cs="Times New Roman"/>
          <w:szCs w:val="28"/>
        </w:rPr>
        <w:t xml:space="preserve"> </w:t>
      </w:r>
    </w:p>
    <w:p w14:paraId="649E49E9" w14:textId="4D8C0352" w:rsidR="00B023DF" w:rsidRDefault="00BF0B02" w:rsidP="0083702A">
      <w:pPr>
        <w:shd w:val="clear" w:color="auto" w:fill="FFFFFF"/>
        <w:spacing w:after="0"/>
        <w:ind w:firstLine="567"/>
        <w:jc w:val="both"/>
        <w:rPr>
          <w:rFonts w:cs="Times New Roman"/>
          <w:szCs w:val="28"/>
        </w:rPr>
      </w:pPr>
      <w:r w:rsidRPr="00707431">
        <w:rPr>
          <w:rFonts w:cs="Times New Roman"/>
          <w:szCs w:val="28"/>
        </w:rPr>
        <w:t>В 202</w:t>
      </w:r>
      <w:r w:rsidR="00B023DF">
        <w:rPr>
          <w:rFonts w:cs="Times New Roman"/>
          <w:szCs w:val="28"/>
        </w:rPr>
        <w:t>1</w:t>
      </w:r>
      <w:r w:rsidRPr="00707431">
        <w:rPr>
          <w:rFonts w:cs="Times New Roman"/>
          <w:szCs w:val="28"/>
        </w:rPr>
        <w:t xml:space="preserve"> году общий охват по району </w:t>
      </w:r>
      <w:r>
        <w:rPr>
          <w:rFonts w:cs="Times New Roman"/>
          <w:szCs w:val="28"/>
        </w:rPr>
        <w:t xml:space="preserve">детей, услугами дополнительного образования </w:t>
      </w:r>
      <w:r w:rsidR="00B023DF">
        <w:rPr>
          <w:rFonts w:cs="Times New Roman"/>
          <w:szCs w:val="28"/>
        </w:rPr>
        <w:t xml:space="preserve">в образовательных организациях района </w:t>
      </w:r>
      <w:r w:rsidRPr="00707431">
        <w:rPr>
          <w:rFonts w:cs="Times New Roman"/>
          <w:szCs w:val="28"/>
        </w:rPr>
        <w:t>составил 7</w:t>
      </w:r>
      <w:r w:rsidR="00B023DF">
        <w:rPr>
          <w:rFonts w:cs="Times New Roman"/>
          <w:szCs w:val="28"/>
        </w:rPr>
        <w:t>5</w:t>
      </w:r>
      <w:r w:rsidRPr="00707431">
        <w:rPr>
          <w:rFonts w:cs="Times New Roman"/>
          <w:szCs w:val="28"/>
        </w:rPr>
        <w:t>%</w:t>
      </w:r>
      <w:r w:rsidR="00B023DF">
        <w:rPr>
          <w:rFonts w:cs="Times New Roman"/>
          <w:szCs w:val="28"/>
        </w:rPr>
        <w:t>; по ГДШИ – 7% и по Школе олимпийского резерва - 10%.</w:t>
      </w:r>
    </w:p>
    <w:p w14:paraId="7E53A5FD" w14:textId="256C2C39" w:rsidR="00F87B1E" w:rsidRPr="0083702A" w:rsidRDefault="00BF0B02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</w:t>
      </w:r>
      <w:proofErr w:type="gramStart"/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конкуренцию</w:t>
      </w:r>
      <w:proofErr w:type="gramEnd"/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являются низкие доходы населения, большие сроки окупаемости капиталовложений.</w:t>
      </w:r>
    </w:p>
    <w:p w14:paraId="12A60C25" w14:textId="38E9F9E0" w:rsidR="003524B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115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медицинских услуг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A87B6A">
        <w:rPr>
          <w:rFonts w:eastAsia="Times New Roman" w:cs="Times New Roman"/>
          <w:color w:val="000000"/>
          <w:szCs w:val="28"/>
          <w:lang w:eastAsia="ru-RU"/>
        </w:rPr>
        <w:t>системой Гусиноозерской ЦРБ</w:t>
      </w:r>
      <w:r w:rsidR="001167D8">
        <w:rPr>
          <w:rFonts w:eastAsia="Times New Roman" w:cs="Times New Roman"/>
          <w:color w:val="000000"/>
          <w:szCs w:val="28"/>
          <w:lang w:eastAsia="ru-RU"/>
        </w:rPr>
        <w:t xml:space="preserve">, в состав которой входит </w:t>
      </w:r>
      <w:r w:rsidR="001167D8" w:rsidRPr="00475F65">
        <w:rPr>
          <w:rFonts w:cs="Times New Roman"/>
          <w:szCs w:val="28"/>
        </w:rPr>
        <w:t>круглосуточный стационар на 199 коек с подразделениями – терапевтическое, кардиологическое, родильное, гинекологическое, хирургическое, инфекционное, детское, межрайонное первичное сосудистое отделение, межрайонное травматологическое отделение, детская и взрослая поликлиники, женская консультация, 4 врачебных амбулатории в городе и 7 в сельской местности, 15 ФАП 1 фельдшерский здравпункт</w:t>
      </w:r>
      <w:r w:rsidR="001167D8">
        <w:rPr>
          <w:rFonts w:cs="Times New Roman"/>
          <w:szCs w:val="28"/>
        </w:rPr>
        <w:t xml:space="preserve">; филиал Республиканской стоматологической поликлиники </w:t>
      </w:r>
      <w:r w:rsidR="005E59D2">
        <w:rPr>
          <w:rFonts w:cs="Times New Roman"/>
          <w:szCs w:val="28"/>
        </w:rPr>
        <w:t>и 5 частных организаций: 2 стоматологии, филиал МЦ «Ритм», 1 частный гинеколог и центр амбулаторного диализа «Здоровье».</w:t>
      </w:r>
      <w:r w:rsidR="009F5DE1">
        <w:rPr>
          <w:rFonts w:cs="Times New Roman"/>
          <w:szCs w:val="28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 w:rsidR="003524BA"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тся </w:t>
      </w:r>
      <w:r w:rsidR="003524BA">
        <w:rPr>
          <w:rFonts w:eastAsia="Times New Roman" w:cs="Times New Roman"/>
          <w:color w:val="000000"/>
          <w:szCs w:val="28"/>
          <w:lang w:eastAsia="ru-RU"/>
        </w:rPr>
        <w:t>ограничение по квалифицированным рабочим кадрам</w:t>
      </w:r>
      <w:r w:rsidR="001F4902">
        <w:rPr>
          <w:rFonts w:eastAsia="Times New Roman" w:cs="Times New Roman"/>
          <w:color w:val="000000"/>
          <w:szCs w:val="28"/>
          <w:lang w:eastAsia="ru-RU"/>
        </w:rPr>
        <w:t xml:space="preserve"> среди субъектов МСП</w:t>
      </w:r>
      <w:r w:rsidR="00050DAD">
        <w:rPr>
          <w:rFonts w:eastAsia="Times New Roman" w:cs="Times New Roman"/>
          <w:color w:val="000000"/>
          <w:szCs w:val="28"/>
          <w:lang w:eastAsia="ru-RU"/>
        </w:rPr>
        <w:t>, высокие капиталовложения.</w:t>
      </w:r>
    </w:p>
    <w:p w14:paraId="75B1DC17" w14:textId="6F913BA6" w:rsidR="00857DBF" w:rsidRPr="00857DB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Рынок розничной торговли </w:t>
      </w:r>
      <w:r w:rsidR="00857DBF"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лекарственными препаратами, медицинскими изделиями и сопутствующими товарами</w:t>
      </w:r>
      <w:r w:rsidR="00857DB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представлен в районе только </w:t>
      </w:r>
      <w:r w:rsidR="00141AD0">
        <w:rPr>
          <w:rFonts w:eastAsia="Times New Roman" w:cs="Times New Roman"/>
          <w:color w:val="000000"/>
          <w:szCs w:val="28"/>
          <w:lang w:eastAsia="ru-RU"/>
        </w:rPr>
        <w:t>6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 частными аптеками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(в том числе </w:t>
      </w:r>
      <w:r w:rsidR="00141AD0">
        <w:rPr>
          <w:rFonts w:eastAsia="Times New Roman" w:cs="Times New Roman"/>
          <w:color w:val="000000"/>
          <w:szCs w:val="28"/>
          <w:lang w:eastAsia="ru-RU"/>
        </w:rPr>
        <w:t>4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в г. Гусиноозерск, 1 в с. Гусиное озеро и 1 в с. Селендума)</w:t>
      </w:r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, государственных аптек на территории Селенгинского района. В рамках оказания гражданам неотложной медицинской помощи при </w:t>
      </w:r>
      <w:proofErr w:type="spellStart"/>
      <w:r w:rsidR="00857DBF">
        <w:rPr>
          <w:rFonts w:eastAsia="Times New Roman" w:cs="Times New Roman"/>
          <w:color w:val="000000"/>
          <w:szCs w:val="28"/>
          <w:lang w:eastAsia="ru-RU"/>
        </w:rPr>
        <w:t>ФАПах</w:t>
      </w:r>
      <w:proofErr w:type="spellEnd"/>
      <w:r w:rsidR="00857DBF">
        <w:rPr>
          <w:rFonts w:eastAsia="Times New Roman" w:cs="Times New Roman"/>
          <w:color w:val="000000"/>
          <w:szCs w:val="28"/>
          <w:lang w:eastAsia="ru-RU"/>
        </w:rPr>
        <w:t xml:space="preserve"> в сельской местности организована продажа лекарственных средств первой необходимости.</w:t>
      </w:r>
    </w:p>
    <w:p w14:paraId="66B36FBD" w14:textId="17C49EDC" w:rsidR="00857DBF" w:rsidRPr="0083702A" w:rsidRDefault="00857DBF" w:rsidP="00857DBF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услуг перевозок пассажиров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наземным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транспортом  на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муниципальных и межмуниципальных маршрутах регулярных перевозок пассажиров представлен двумя перевозчиками: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ООО «Городские маршруты» (по г. Гусиноозерск) и ООО «Автор» (межмуниципальные маршруты). </w:t>
      </w:r>
      <w:r w:rsidRPr="008D437B">
        <w:rPr>
          <w:rFonts w:eastAsia="Times New Roman" w:cs="Times New Roman"/>
          <w:color w:val="000000"/>
          <w:szCs w:val="28"/>
          <w:lang w:eastAsia="ru-RU"/>
        </w:rPr>
        <w:t>Кроме них по данным маршрутам осуществляют перевозку пассажиров частные лица (такси)</w:t>
      </w:r>
      <w:r w:rsidR="00141AD0">
        <w:rPr>
          <w:rFonts w:eastAsia="Times New Roman" w:cs="Times New Roman"/>
          <w:color w:val="000000"/>
          <w:szCs w:val="28"/>
          <w:lang w:eastAsia="ru-RU"/>
        </w:rPr>
        <w:t xml:space="preserve"> – 4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, однако они зачастую не имеют четкого графика. 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 состояние автомобильных дорог не в полной мере отвечает требованиям ГОСТ к эксплуатационному состоянию дорог и обеспечению безопасности дорожного движения; небольшого пассажирооборота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по отдельным направлениям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394ED65F" w14:textId="32F5F996" w:rsidR="00857DBF" w:rsidRDefault="003B7054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ремонта автотранспортных средств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9B3578">
        <w:rPr>
          <w:rFonts w:eastAsia="Times New Roman" w:cs="Times New Roman"/>
          <w:color w:val="000000"/>
          <w:szCs w:val="28"/>
          <w:lang w:eastAsia="ru-RU"/>
        </w:rPr>
        <w:t xml:space="preserve">12 частными организациями, </w:t>
      </w:r>
      <w:r w:rsidR="00BA3BD0">
        <w:rPr>
          <w:rFonts w:eastAsia="Times New Roman" w:cs="Times New Roman"/>
          <w:color w:val="000000"/>
          <w:szCs w:val="28"/>
          <w:lang w:eastAsia="ru-RU"/>
        </w:rPr>
        <w:t>которые преимущественно расположены в г. Гусиноозерск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и на федеральной трассе</w:t>
      </w:r>
      <w:r w:rsidR="00BA3BD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При этом существует реальная потребность по открытию СТО в сельской местности. </w:t>
      </w:r>
      <w:r w:rsidR="00037FEA"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="00037FEA"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="00037FEA"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отсутствие профессиональных кадров, высокая окупаемость вложенных средств.</w:t>
      </w:r>
    </w:p>
    <w:p w14:paraId="63E169FB" w14:textId="1F6CD758" w:rsidR="00857DBF" w:rsidRPr="008D437B" w:rsidRDefault="003B7054" w:rsidP="000A6CE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>Рынок  реализации</w:t>
      </w:r>
      <w:proofErr w:type="gramEnd"/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сельхозпродукции</w:t>
      </w:r>
      <w:r w:rsidR="008D437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представлен 1 </w:t>
      </w:r>
      <w:r w:rsidR="009B3578">
        <w:rPr>
          <w:rFonts w:eastAsia="Times New Roman" w:cs="Times New Roman"/>
          <w:color w:val="000000"/>
          <w:szCs w:val="28"/>
          <w:lang w:eastAsia="ru-RU"/>
        </w:rPr>
        <w:t xml:space="preserve">центральным рынком в г. Гусиноозерск и нестационарной торговой площадкой возле ТК «Абсолют». При этом в районе реализация сельхозпродукции ЛПК активно производится через социальные сети. Фермерская продукция также реализуется учреждениям социальной сферы: в школы, детские сады, учреждения здравоохранения. </w:t>
      </w:r>
      <w:bookmarkStart w:id="4" w:name="_Hlk98328810"/>
      <w:r w:rsidR="009B3578">
        <w:rPr>
          <w:rFonts w:eastAsia="Times New Roman" w:cs="Times New Roman"/>
          <w:color w:val="000000"/>
          <w:szCs w:val="28"/>
          <w:lang w:eastAsia="ru-RU"/>
        </w:rPr>
        <w:t xml:space="preserve">Конкурентная среда позволяет </w:t>
      </w:r>
      <w:bookmarkEnd w:id="4"/>
      <w:r w:rsidR="009B3578">
        <w:rPr>
          <w:rFonts w:eastAsia="Times New Roman" w:cs="Times New Roman"/>
          <w:color w:val="000000"/>
          <w:szCs w:val="28"/>
          <w:lang w:eastAsia="ru-RU"/>
        </w:rPr>
        <w:t>покупателям выбирать необходимую продукцию по приемлемой цене.</w:t>
      </w:r>
      <w:r w:rsidR="008D437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32D468C" w14:textId="3FFC8E19" w:rsidR="00F87B1E" w:rsidRDefault="00F87B1E" w:rsidP="000A6CE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розничной торговли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gramStart"/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Селенгинском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районе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представлен </w:t>
      </w:r>
      <w:r w:rsidR="00037FEA">
        <w:rPr>
          <w:rFonts w:eastAsia="Times New Roman" w:cs="Times New Roman"/>
          <w:color w:val="000000"/>
          <w:szCs w:val="28"/>
          <w:lang w:eastAsia="ru-RU"/>
        </w:rPr>
        <w:t>234 магазинами с площадью торговых залов 30508,6 кв.м.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 (в том числе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10</w:t>
      </w:r>
      <w:r w:rsidR="00141AD0">
        <w:rPr>
          <w:rFonts w:eastAsia="Times New Roman" w:cs="Times New Roman"/>
          <w:color w:val="000000"/>
          <w:szCs w:val="28"/>
          <w:lang w:eastAsia="ru-RU"/>
        </w:rPr>
        <w:t>-ю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супермаркетами, с площадью 9627 кв.м.</w:t>
      </w:r>
      <w:r w:rsidR="00FD7C12">
        <w:rPr>
          <w:rFonts w:eastAsia="Times New Roman" w:cs="Times New Roman"/>
          <w:color w:val="000000"/>
          <w:szCs w:val="28"/>
          <w:lang w:eastAsia="ru-RU"/>
        </w:rPr>
        <w:t>)</w:t>
      </w:r>
      <w:r w:rsidR="00037FEA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6 нестационарными объектами. </w:t>
      </w:r>
      <w:r w:rsidR="00037FEA">
        <w:rPr>
          <w:rFonts w:eastAsia="Times New Roman" w:cs="Times New Roman"/>
          <w:color w:val="000000"/>
          <w:szCs w:val="28"/>
          <w:lang w:eastAsia="ru-RU"/>
        </w:rPr>
        <w:t>Норматив о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беспеченност</w:t>
      </w:r>
      <w:r w:rsidR="00037FEA">
        <w:rPr>
          <w:rFonts w:eastAsia="Times New Roman" w:cs="Times New Roman"/>
          <w:color w:val="000000"/>
          <w:szCs w:val="28"/>
          <w:lang w:eastAsia="ru-RU"/>
        </w:rPr>
        <w:t>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торговыми залами на 1000 человек населения района составляет 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442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кв. м.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, фактическая обеспеченность </w:t>
      </w:r>
      <w:proofErr w:type="gramStart"/>
      <w:r w:rsidR="00FD7C12">
        <w:rPr>
          <w:rFonts w:eastAsia="Times New Roman" w:cs="Times New Roman"/>
          <w:color w:val="000000"/>
          <w:szCs w:val="28"/>
          <w:lang w:eastAsia="ru-RU"/>
        </w:rPr>
        <w:t>742</w:t>
      </w:r>
      <w:r w:rsidR="00C06F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D7C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кв.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м. Размещение торговых объектов неравномерно по территориям района. При высокой концентрации в </w:t>
      </w:r>
      <w:r w:rsidR="00C06F45">
        <w:rPr>
          <w:rFonts w:eastAsia="Times New Roman" w:cs="Times New Roman"/>
          <w:color w:val="000000"/>
          <w:szCs w:val="28"/>
          <w:lang w:eastAsia="ru-RU"/>
        </w:rPr>
        <w:t>г. Гусиноозерск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, магазины имеются </w:t>
      </w:r>
      <w:r w:rsidR="00C06F45">
        <w:rPr>
          <w:rFonts w:eastAsia="Times New Roman" w:cs="Times New Roman"/>
          <w:color w:val="000000"/>
          <w:szCs w:val="28"/>
          <w:lang w:eastAsia="ru-RU"/>
        </w:rPr>
        <w:t xml:space="preserve">преимущественно только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в центрах сельских поселений</w:t>
      </w:r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, за исключением малых сел и деревень.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Причины</w:t>
      </w:r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 сдерживающие открытие магазинов в малых селах, </w:t>
      </w:r>
      <w:proofErr w:type="gramStart"/>
      <w:r w:rsidR="009A46D1"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недостаточность</w:t>
      </w:r>
      <w:proofErr w:type="gramEnd"/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потребительского спроса, низкая окупаемость затрат по их открытию и низкая рентабельность (убыточность) торгового объекта.</w:t>
      </w:r>
    </w:p>
    <w:p w14:paraId="7512406C" w14:textId="276E8F67" w:rsidR="009A46D1" w:rsidRDefault="009A46D1" w:rsidP="000A6CE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Рынок обработки древесины и производством изделий из дерева</w:t>
      </w:r>
      <w:r w:rsidRPr="009A46D1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gramStart"/>
      <w:r w:rsidRPr="009A46D1">
        <w:rPr>
          <w:rFonts w:eastAsia="Times New Roman" w:cs="Times New Roman"/>
          <w:color w:val="000000"/>
          <w:szCs w:val="28"/>
          <w:lang w:eastAsia="ru-RU"/>
        </w:rPr>
        <w:t xml:space="preserve">представлен 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46D1">
        <w:rPr>
          <w:rFonts w:eastAsia="Times New Roman" w:cs="Times New Roman"/>
          <w:color w:val="000000"/>
          <w:szCs w:val="28"/>
          <w:lang w:eastAsia="ru-RU"/>
        </w:rPr>
        <w:t>пунктами отгрузки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древесины,  при этом остаются сложности с оформлением лесных участков</w:t>
      </w:r>
      <w:r w:rsidR="00D37D34">
        <w:rPr>
          <w:rFonts w:eastAsia="Times New Roman" w:cs="Times New Roman"/>
          <w:color w:val="000000"/>
          <w:szCs w:val="28"/>
          <w:lang w:eastAsia="ru-RU"/>
        </w:rPr>
        <w:t xml:space="preserve">, что отрицательно влияет на развитие конкуренции в районе. </w:t>
      </w:r>
      <w:r w:rsidR="00141AD0">
        <w:rPr>
          <w:rFonts w:eastAsia="Times New Roman" w:cs="Times New Roman"/>
          <w:color w:val="000000"/>
          <w:szCs w:val="28"/>
          <w:lang w:eastAsia="ru-RU"/>
        </w:rPr>
        <w:t xml:space="preserve">Вместе с тем, </w:t>
      </w:r>
      <w:proofErr w:type="gramStart"/>
      <w:r w:rsidR="00141AD0">
        <w:rPr>
          <w:rFonts w:eastAsia="Times New Roman" w:cs="Times New Roman"/>
          <w:color w:val="000000"/>
          <w:szCs w:val="28"/>
          <w:lang w:eastAsia="ru-RU"/>
        </w:rPr>
        <w:t>организаций</w:t>
      </w:r>
      <w:proofErr w:type="gramEnd"/>
      <w:r w:rsidR="00141AD0">
        <w:rPr>
          <w:rFonts w:eastAsia="Times New Roman" w:cs="Times New Roman"/>
          <w:color w:val="000000"/>
          <w:szCs w:val="28"/>
          <w:lang w:eastAsia="ru-RU"/>
        </w:rPr>
        <w:t xml:space="preserve"> выпускающих изделия из дерева всего – 7. </w:t>
      </w:r>
      <w:r w:rsidR="00D37D34">
        <w:rPr>
          <w:rFonts w:eastAsia="Times New Roman" w:cs="Times New Roman"/>
          <w:color w:val="000000"/>
          <w:szCs w:val="28"/>
          <w:lang w:eastAsia="ru-RU"/>
        </w:rPr>
        <w:t>Связано, это с запретом на вырубку лесов в Центральной экологической зоне</w:t>
      </w:r>
      <w:r w:rsidR="00141AD0">
        <w:rPr>
          <w:rFonts w:eastAsia="Times New Roman" w:cs="Times New Roman"/>
          <w:color w:val="000000"/>
          <w:szCs w:val="28"/>
          <w:lang w:eastAsia="ru-RU"/>
        </w:rPr>
        <w:t xml:space="preserve"> и низкой рентабельностью</w:t>
      </w:r>
      <w:r w:rsidR="00D37D34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712E57C" w14:textId="1BA1182C" w:rsidR="00141AD0" w:rsidRDefault="00141AD0" w:rsidP="000A6CE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1AD0">
        <w:rPr>
          <w:b/>
          <w:bCs/>
          <w:i/>
          <w:iCs/>
          <w:color w:val="000000"/>
          <w:szCs w:val="28"/>
        </w:rPr>
        <w:t>Рынок ритуальных услуг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6 частными организациями и 1 </w:t>
      </w:r>
      <w:r w:rsidRPr="00141AD0">
        <w:rPr>
          <w:rFonts w:cs="Times New Roman"/>
          <w:color w:val="2C2D36"/>
          <w:szCs w:val="28"/>
          <w:shd w:val="clear" w:color="auto" w:fill="FFFFFF"/>
        </w:rPr>
        <w:t>Специализированная служба по вопросам похоронного дела</w:t>
      </w:r>
      <w:r>
        <w:rPr>
          <w:rFonts w:cs="Times New Roman"/>
          <w:color w:val="2C2D36"/>
          <w:szCs w:val="28"/>
          <w:shd w:val="clear" w:color="auto" w:fill="FFFFFF"/>
        </w:rPr>
        <w:t xml:space="preserve"> администрации МО ГП «Город Гусиноозерск».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Конкурентная среда позволяет выбирать услуги и товары по разной ценовой конъюнктуре. </w:t>
      </w:r>
    </w:p>
    <w:p w14:paraId="6E8C39EA" w14:textId="46768CCE" w:rsidR="00141AD0" w:rsidRDefault="003A5D03" w:rsidP="000A6CE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теплоснабжения (производство тепловой энергии)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в селенгинском районе 2-мя частными организациями, это </w:t>
      </w:r>
      <w:r w:rsidRPr="003A5D03">
        <w:rPr>
          <w:rFonts w:cs="Times New Roman"/>
          <w:color w:val="444444"/>
          <w:shd w:val="clear" w:color="auto" w:fill="FFFFFF"/>
        </w:rPr>
        <w:t>АО "Интер РАО - Электрогенерация" (филиал "Гусиноозерская ГРЭС")</w:t>
      </w:r>
      <w:r>
        <w:rPr>
          <w:rFonts w:cs="Times New Roman"/>
          <w:color w:val="444444"/>
          <w:shd w:val="clear" w:color="auto" w:fill="FFFFFF"/>
        </w:rPr>
        <w:t xml:space="preserve"> и ООО «</w:t>
      </w:r>
      <w:proofErr w:type="gramStart"/>
      <w:r>
        <w:rPr>
          <w:rFonts w:cs="Times New Roman"/>
          <w:color w:val="444444"/>
          <w:shd w:val="clear" w:color="auto" w:fill="FFFFFF"/>
        </w:rPr>
        <w:t>Импульс  плюс</w:t>
      </w:r>
      <w:proofErr w:type="gramEnd"/>
      <w:r>
        <w:rPr>
          <w:rFonts w:cs="Times New Roman"/>
          <w:color w:val="444444"/>
          <w:shd w:val="clear" w:color="auto" w:fill="FFFFFF"/>
        </w:rPr>
        <w:t xml:space="preserve">». </w:t>
      </w:r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Факторами, ограничивающими конкуренцию в данной </w:t>
      </w:r>
      <w:proofErr w:type="gramStart"/>
      <w:r w:rsidRPr="008D437B">
        <w:rPr>
          <w:rFonts w:eastAsia="Times New Roman" w:cs="Times New Roman"/>
          <w:color w:val="000000"/>
          <w:szCs w:val="28"/>
          <w:lang w:eastAsia="ru-RU"/>
        </w:rPr>
        <w:t>сфере</w:t>
      </w:r>
      <w:proofErr w:type="gramEnd"/>
      <w:r w:rsidRPr="008D437B">
        <w:rPr>
          <w:rFonts w:eastAsia="Times New Roman" w:cs="Times New Roman"/>
          <w:color w:val="000000"/>
          <w:szCs w:val="28"/>
          <w:lang w:eastAsia="ru-RU"/>
        </w:rPr>
        <w:t xml:space="preserve"> являются: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сложности с разработкой и защитой тарифной политики (регулируемые тарифы службой по тарифам), долгая окупаемость и низкая платежеспособность особенно в сельской местности.</w:t>
      </w:r>
    </w:p>
    <w:p w14:paraId="4D04A203" w14:textId="51E5D3A9" w:rsidR="003A5D03" w:rsidRPr="003A5D03" w:rsidRDefault="003A5D03" w:rsidP="000A6CE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5D03">
        <w:rPr>
          <w:b/>
          <w:bCs/>
          <w:i/>
          <w:iCs/>
          <w:color w:val="000000"/>
          <w:szCs w:val="28"/>
        </w:rPr>
        <w:t>Рынок услуг по сбору и транспортированию твердых коммунальных отходов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территории Селенгинского района представлен 1 </w:t>
      </w:r>
      <w:proofErr w:type="gramStart"/>
      <w:r>
        <w:rPr>
          <w:color w:val="000000"/>
          <w:szCs w:val="28"/>
        </w:rPr>
        <w:t>организацией</w:t>
      </w:r>
      <w:proofErr w:type="gramEnd"/>
      <w:r>
        <w:rPr>
          <w:color w:val="000000"/>
          <w:szCs w:val="28"/>
        </w:rPr>
        <w:t xml:space="preserve"> работающей на договорной основе </w:t>
      </w:r>
      <w:r w:rsidR="00263AD4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региональным операторов ООО «</w:t>
      </w:r>
      <w:proofErr w:type="spellStart"/>
      <w:r w:rsidR="008173C0">
        <w:rPr>
          <w:color w:val="000000"/>
          <w:szCs w:val="28"/>
        </w:rPr>
        <w:t>Э</w:t>
      </w:r>
      <w:r>
        <w:rPr>
          <w:color w:val="000000"/>
          <w:szCs w:val="28"/>
        </w:rPr>
        <w:t>коАльянс</w:t>
      </w:r>
      <w:proofErr w:type="spellEnd"/>
      <w:r>
        <w:rPr>
          <w:color w:val="000000"/>
          <w:szCs w:val="28"/>
        </w:rPr>
        <w:t>»</w:t>
      </w:r>
      <w:r w:rsidR="00263AD4">
        <w:rPr>
          <w:color w:val="000000"/>
          <w:szCs w:val="28"/>
        </w:rPr>
        <w:t xml:space="preserve">, согласно требованиям федерального и регионального законодательства. </w:t>
      </w:r>
    </w:p>
    <w:p w14:paraId="727EEDFE" w14:textId="63E20B4A" w:rsidR="00141AD0" w:rsidRPr="003C30CD" w:rsidRDefault="003C30CD" w:rsidP="000A6CE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3C30CD">
        <w:rPr>
          <w:b/>
          <w:bCs/>
          <w:i/>
          <w:iCs/>
          <w:color w:val="000000"/>
          <w:szCs w:val="28"/>
        </w:rPr>
        <w:t>Рынок выполнения работ по благоустройству городской среды</w:t>
      </w:r>
    </w:p>
    <w:p w14:paraId="45D2D1AA" w14:textId="77777777" w:rsidR="00313C39" w:rsidRPr="00313C39" w:rsidRDefault="00313C39" w:rsidP="000A6CE4">
      <w:pPr>
        <w:spacing w:after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313C39">
        <w:rPr>
          <w:rFonts w:eastAsiaTheme="minorEastAsia" w:cs="Times New Roman"/>
          <w:szCs w:val="28"/>
          <w:lang w:eastAsia="ru-RU"/>
        </w:rPr>
        <w:t xml:space="preserve">С 2017 года в Республике Бурятия стартовал приоритетный проект </w:t>
      </w:r>
      <w:r w:rsidRPr="00313C39">
        <w:rPr>
          <w:rFonts w:eastAsiaTheme="minorEastAsia" w:cs="Times New Roman"/>
          <w:b/>
          <w:i/>
          <w:szCs w:val="28"/>
          <w:lang w:eastAsia="ru-RU"/>
        </w:rPr>
        <w:t>«Формирование комфортной городской среды»,</w:t>
      </w:r>
      <w:r w:rsidRPr="00313C39">
        <w:rPr>
          <w:rFonts w:eastAsiaTheme="minorEastAsia" w:cs="Times New Roman"/>
          <w:szCs w:val="28"/>
          <w:lang w:eastAsia="ru-RU"/>
        </w:rPr>
        <w:t xml:space="preserve"> в рамках которой постановлением Администрации МО «Селенгинский район» утверждена </w:t>
      </w:r>
      <w:r w:rsidRPr="00313C39">
        <w:rPr>
          <w:rFonts w:eastAsiaTheme="minorEastAsia" w:cs="Times New Roman"/>
          <w:szCs w:val="28"/>
          <w:lang w:eastAsia="ru-RU"/>
        </w:rPr>
        <w:lastRenderedPageBreak/>
        <w:t>соответствующая муниципальная программа «Формирование комфортной городской среды на территории муниципального образования «Селенгинский район» на 2020-2024 годы».</w:t>
      </w:r>
    </w:p>
    <w:p w14:paraId="10B6026B" w14:textId="77777777" w:rsidR="00313C39" w:rsidRPr="00313C39" w:rsidRDefault="00313C39" w:rsidP="00313C39">
      <w:pPr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4"/>
        <w:tblW w:w="91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"/>
        <w:gridCol w:w="1494"/>
        <w:gridCol w:w="1766"/>
        <w:gridCol w:w="1559"/>
        <w:gridCol w:w="1843"/>
        <w:gridCol w:w="1486"/>
      </w:tblGrid>
      <w:tr w:rsidR="00313C39" w:rsidRPr="00313C39" w14:paraId="26D3A991" w14:textId="77777777" w:rsidTr="001E7F47">
        <w:trPr>
          <w:trHeight w:val="850"/>
        </w:trPr>
        <w:tc>
          <w:tcPr>
            <w:tcW w:w="966" w:type="dxa"/>
          </w:tcPr>
          <w:p w14:paraId="3187779F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годы</w:t>
            </w:r>
          </w:p>
        </w:tc>
        <w:tc>
          <w:tcPr>
            <w:tcW w:w="1494" w:type="dxa"/>
          </w:tcPr>
          <w:p w14:paraId="3504E3CE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дворовых территорий</w:t>
            </w:r>
          </w:p>
        </w:tc>
        <w:tc>
          <w:tcPr>
            <w:tcW w:w="1766" w:type="dxa"/>
          </w:tcPr>
          <w:p w14:paraId="17A435E6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559" w:type="dxa"/>
          </w:tcPr>
          <w:p w14:paraId="11B466CA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Количество обществен-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ных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</w:tcPr>
          <w:p w14:paraId="50D809A1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 xml:space="preserve">Объём </w:t>
            </w:r>
            <w:proofErr w:type="spellStart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финансирова-ния</w:t>
            </w:r>
            <w:proofErr w:type="spellEnd"/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, тыс. руб.</w:t>
            </w:r>
          </w:p>
        </w:tc>
        <w:tc>
          <w:tcPr>
            <w:tcW w:w="1486" w:type="dxa"/>
          </w:tcPr>
          <w:p w14:paraId="0AF652D0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 w:val="24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 w:val="24"/>
                <w:szCs w:val="28"/>
                <w:lang w:eastAsia="ru-RU"/>
              </w:rPr>
              <w:t>Итого,    тыс. руб.</w:t>
            </w:r>
          </w:p>
        </w:tc>
      </w:tr>
      <w:tr w:rsidR="00313C39" w:rsidRPr="00313C39" w14:paraId="13269AF1" w14:textId="77777777" w:rsidTr="001E7F47">
        <w:trPr>
          <w:trHeight w:val="323"/>
        </w:trPr>
        <w:tc>
          <w:tcPr>
            <w:tcW w:w="966" w:type="dxa"/>
          </w:tcPr>
          <w:p w14:paraId="14CCCC4D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2021</w:t>
            </w:r>
          </w:p>
        </w:tc>
        <w:tc>
          <w:tcPr>
            <w:tcW w:w="1494" w:type="dxa"/>
          </w:tcPr>
          <w:p w14:paraId="0FC665E4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766" w:type="dxa"/>
          </w:tcPr>
          <w:p w14:paraId="493F8CFB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7803,99</w:t>
            </w:r>
          </w:p>
        </w:tc>
        <w:tc>
          <w:tcPr>
            <w:tcW w:w="1559" w:type="dxa"/>
          </w:tcPr>
          <w:p w14:paraId="26105905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5C33D481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7785,17</w:t>
            </w:r>
          </w:p>
        </w:tc>
        <w:tc>
          <w:tcPr>
            <w:tcW w:w="1486" w:type="dxa"/>
          </w:tcPr>
          <w:p w14:paraId="4B6C41D6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15589,173</w:t>
            </w:r>
          </w:p>
        </w:tc>
      </w:tr>
      <w:tr w:rsidR="00313C39" w:rsidRPr="00313C39" w14:paraId="4DC2BAA9" w14:textId="77777777" w:rsidTr="001E7F47">
        <w:trPr>
          <w:trHeight w:val="323"/>
        </w:trPr>
        <w:tc>
          <w:tcPr>
            <w:tcW w:w="966" w:type="dxa"/>
          </w:tcPr>
          <w:p w14:paraId="4B12CE1E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b/>
                <w:bCs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b/>
                <w:bCs/>
                <w:szCs w:val="28"/>
                <w:lang w:eastAsia="ru-RU"/>
              </w:rPr>
              <w:t>2022</w:t>
            </w:r>
          </w:p>
        </w:tc>
        <w:tc>
          <w:tcPr>
            <w:tcW w:w="1494" w:type="dxa"/>
          </w:tcPr>
          <w:p w14:paraId="2B7A2213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1766" w:type="dxa"/>
          </w:tcPr>
          <w:p w14:paraId="077A1031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599,976</w:t>
            </w:r>
          </w:p>
        </w:tc>
        <w:tc>
          <w:tcPr>
            <w:tcW w:w="1559" w:type="dxa"/>
          </w:tcPr>
          <w:p w14:paraId="70CBE0BE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14:paraId="5879DB06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13878,121</w:t>
            </w:r>
          </w:p>
        </w:tc>
        <w:tc>
          <w:tcPr>
            <w:tcW w:w="1486" w:type="dxa"/>
          </w:tcPr>
          <w:p w14:paraId="55D454B6" w14:textId="77777777" w:rsidR="00313C39" w:rsidRPr="00313C39" w:rsidRDefault="00313C39" w:rsidP="00313C39">
            <w:pPr>
              <w:spacing w:after="200" w:line="276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313C39">
              <w:rPr>
                <w:rFonts w:eastAsiaTheme="minorEastAsia" w:cs="Times New Roman"/>
                <w:szCs w:val="28"/>
                <w:lang w:eastAsia="ru-RU"/>
              </w:rPr>
              <w:t>14478,097</w:t>
            </w:r>
          </w:p>
        </w:tc>
      </w:tr>
    </w:tbl>
    <w:p w14:paraId="21AC36D4" w14:textId="77777777" w:rsidR="00313C39" w:rsidRDefault="00313C39" w:rsidP="00313C39">
      <w:pPr>
        <w:spacing w:after="0"/>
        <w:ind w:firstLine="567"/>
        <w:jc w:val="both"/>
        <w:rPr>
          <w:rFonts w:eastAsiaTheme="minorEastAsia"/>
          <w:bCs/>
          <w:szCs w:val="28"/>
          <w:lang w:eastAsia="ru-RU"/>
        </w:rPr>
      </w:pPr>
    </w:p>
    <w:p w14:paraId="371ABAFC" w14:textId="7A581F0D" w:rsidR="00313C39" w:rsidRPr="00313C39" w:rsidRDefault="00313C39" w:rsidP="000A6CE4">
      <w:pPr>
        <w:spacing w:after="0"/>
        <w:ind w:firstLine="567"/>
        <w:jc w:val="both"/>
        <w:rPr>
          <w:rFonts w:eastAsiaTheme="minorEastAsia"/>
          <w:szCs w:val="28"/>
          <w:lang w:eastAsia="ru-RU"/>
        </w:rPr>
      </w:pPr>
      <w:r w:rsidRPr="00313C39">
        <w:rPr>
          <w:rFonts w:eastAsiaTheme="minorEastAsia"/>
          <w:bCs/>
          <w:szCs w:val="28"/>
          <w:lang w:eastAsia="ru-RU"/>
        </w:rPr>
        <w:t>В 2021</w:t>
      </w:r>
      <w:r w:rsidRPr="00313C39">
        <w:rPr>
          <w:rFonts w:eastAsiaTheme="minorEastAsia"/>
          <w:szCs w:val="28"/>
          <w:lang w:eastAsia="ru-RU"/>
        </w:rPr>
        <w:t xml:space="preserve"> году выполнены работы по благоустройству 4-х дворовых территорий (в том числе 3 в г.Гусиноозерск) и 5-ти общественных территорий. В с.Гусиное Озеро благоустроена 1 дворовая территория по адресу ул. Путейская 1 и 1 общественная территория на центральной площади. В г.Гусиноозерск проведены работы по благоустройству 3-х дворовых территорий: 6 </w:t>
      </w:r>
      <w:proofErr w:type="spellStart"/>
      <w:r w:rsidRPr="00313C39">
        <w:rPr>
          <w:rFonts w:eastAsiaTheme="minorEastAsia"/>
          <w:szCs w:val="28"/>
          <w:lang w:eastAsia="ru-RU"/>
        </w:rPr>
        <w:t>мкрн</w:t>
      </w:r>
      <w:proofErr w:type="spellEnd"/>
      <w:r w:rsidRPr="00313C39">
        <w:rPr>
          <w:rFonts w:eastAsiaTheme="minorEastAsia"/>
          <w:szCs w:val="28"/>
          <w:lang w:eastAsia="ru-RU"/>
        </w:rPr>
        <w:t>. д.19, 21, 22, 24, 25; ул. Школьная д.6, 4; ул. Комсомольская д.9, 11.</w:t>
      </w:r>
    </w:p>
    <w:p w14:paraId="178436A8" w14:textId="77777777" w:rsidR="00313C39" w:rsidRPr="00313C39" w:rsidRDefault="00313C39" w:rsidP="000A6CE4">
      <w:pPr>
        <w:spacing w:after="0"/>
        <w:ind w:firstLine="567"/>
        <w:jc w:val="both"/>
        <w:rPr>
          <w:rFonts w:eastAsiaTheme="minorEastAsia"/>
          <w:szCs w:val="28"/>
          <w:lang w:eastAsia="ru-RU"/>
        </w:rPr>
      </w:pPr>
      <w:r w:rsidRPr="00313C39">
        <w:rPr>
          <w:rFonts w:eastAsiaTheme="minorEastAsia"/>
          <w:szCs w:val="28"/>
          <w:lang w:eastAsia="ru-RU"/>
        </w:rPr>
        <w:t>Выполнены работы по благоустройству общественных территорий: это Сквер «Дружба» по ул. Колхозная и бульвар к скверу «Юность» (реализация части первого этапа 1А) в г. Гусиноозерск; детская площадка стадиона «Юбилейный» по ул. Профсоюзная в с.Селендума; территория, определенная для народных гуляний и культурно-спортивных мероприятий в у.Ташир.</w:t>
      </w:r>
    </w:p>
    <w:p w14:paraId="4631998E" w14:textId="66C0154A" w:rsidR="00313C39" w:rsidRDefault="00313C39" w:rsidP="000A6CE4">
      <w:pPr>
        <w:spacing w:after="0"/>
        <w:ind w:firstLine="567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313C3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 итогам Всероссийского конкурса лучших проектов создания комфортной городской среды в малых городах и исторических поселениях МО ГП «Город </w:t>
      </w:r>
      <w:proofErr w:type="gramStart"/>
      <w:r w:rsidRPr="00313C39">
        <w:rPr>
          <w:rFonts w:eastAsia="Times New Roman" w:cs="Times New Roman"/>
          <w:bCs/>
          <w:color w:val="000000" w:themeColor="text1"/>
          <w:szCs w:val="28"/>
          <w:lang w:eastAsia="ru-RU"/>
        </w:rPr>
        <w:t>Гусиноозерск»  на</w:t>
      </w:r>
      <w:proofErr w:type="gramEnd"/>
      <w:r w:rsidRPr="00313C39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реализацию 1 этапа благоустройства  сквера «Юность» направлено 70 000 тыс.рублей.</w:t>
      </w:r>
    </w:p>
    <w:p w14:paraId="71FDB383" w14:textId="173C6577" w:rsidR="00313C39" w:rsidRDefault="00313C39" w:rsidP="000A6CE4">
      <w:pPr>
        <w:spacing w:after="0"/>
        <w:ind w:firstLine="567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Привлечено 10 подрядных организаций на конкурсной основе, в целом на каждый конкурс подавали документы для участия от 2</w:t>
      </w:r>
      <w:r w:rsidR="006809A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, в отдельных случаях до 10 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компаний. Конкурентная среда обеспечивается также возможностью </w:t>
      </w:r>
      <w:r w:rsidR="006809A1">
        <w:rPr>
          <w:rFonts w:eastAsia="Times New Roman" w:cs="Times New Roman"/>
          <w:bCs/>
          <w:color w:val="000000" w:themeColor="text1"/>
          <w:szCs w:val="28"/>
          <w:lang w:eastAsia="ru-RU"/>
        </w:rPr>
        <w:t>участия организаций из других районов, городов и регионов РФ.</w:t>
      </w:r>
    </w:p>
    <w:p w14:paraId="030D55A9" w14:textId="0D6B6D8B" w:rsidR="006809A1" w:rsidRPr="002C654B" w:rsidRDefault="008D1156" w:rsidP="000A6CE4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D1156">
        <w:rPr>
          <w:b/>
          <w:bCs/>
          <w:i/>
          <w:iCs/>
          <w:color w:val="00000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2C654B">
        <w:rPr>
          <w:color w:val="000000"/>
          <w:szCs w:val="28"/>
        </w:rPr>
        <w:t xml:space="preserve">. Объем выполненных строительных работ по итогам 2021 года (за исключением ИЖС и дорожного строительства) составляет </w:t>
      </w:r>
      <w:r w:rsidR="00795637">
        <w:rPr>
          <w:color w:val="000000"/>
          <w:szCs w:val="28"/>
        </w:rPr>
        <w:t xml:space="preserve">по району </w:t>
      </w:r>
      <w:r w:rsidR="002C654B">
        <w:rPr>
          <w:color w:val="000000"/>
          <w:szCs w:val="28"/>
        </w:rPr>
        <w:t xml:space="preserve">546,4 </w:t>
      </w:r>
      <w:proofErr w:type="gramStart"/>
      <w:r w:rsidR="002C654B">
        <w:rPr>
          <w:color w:val="000000"/>
          <w:szCs w:val="28"/>
        </w:rPr>
        <w:t>млн.рублей</w:t>
      </w:r>
      <w:proofErr w:type="gramEnd"/>
      <w:r w:rsidR="002C654B">
        <w:rPr>
          <w:color w:val="000000"/>
          <w:szCs w:val="28"/>
        </w:rPr>
        <w:t xml:space="preserve">. Основными проблемами развития конкуренции на рынке строительства являются: несоблюдение проведения хозяйствующими субъектами отдельных видов работ (особенно в части применения материалов); привлечение на субподрядные работы местные компании, но со значительным снижением расходов на оплату труда; отсутствие квалифицированных кадров отдельных специальностей. </w:t>
      </w:r>
    </w:p>
    <w:p w14:paraId="187966BA" w14:textId="04D2A1C5" w:rsidR="00795637" w:rsidRPr="00795637" w:rsidRDefault="00795637" w:rsidP="000A6CE4">
      <w:pPr>
        <w:spacing w:after="0"/>
        <w:ind w:firstLine="567"/>
        <w:jc w:val="both"/>
        <w:rPr>
          <w:rFonts w:cs="Times New Roman"/>
          <w:color w:val="444444"/>
          <w:szCs w:val="28"/>
        </w:rPr>
      </w:pPr>
      <w:r w:rsidRPr="00795637">
        <w:rPr>
          <w:b/>
          <w:bCs/>
          <w:i/>
          <w:iCs/>
          <w:color w:val="000000"/>
          <w:szCs w:val="28"/>
        </w:rPr>
        <w:t>Рынок дорожной деятельности (за исключением проектирования)</w:t>
      </w:r>
      <w:r>
        <w:rPr>
          <w:color w:val="000000"/>
          <w:szCs w:val="28"/>
        </w:rPr>
        <w:t xml:space="preserve"> представлен МАУ «Управление по строительству Селенгинского района» и 2-</w:t>
      </w:r>
      <w:r>
        <w:rPr>
          <w:color w:val="000000"/>
          <w:szCs w:val="28"/>
        </w:rPr>
        <w:lastRenderedPageBreak/>
        <w:t xml:space="preserve">мя </w:t>
      </w:r>
      <w:proofErr w:type="gramStart"/>
      <w:r>
        <w:rPr>
          <w:color w:val="000000"/>
          <w:szCs w:val="28"/>
        </w:rPr>
        <w:t>частными компаниями</w:t>
      </w:r>
      <w:proofErr w:type="gramEnd"/>
      <w:r>
        <w:rPr>
          <w:color w:val="000000"/>
          <w:szCs w:val="28"/>
        </w:rPr>
        <w:t xml:space="preserve"> специализирующимися на ремонте и содержании дорог. </w:t>
      </w:r>
      <w:r w:rsidRPr="00795637">
        <w:rPr>
          <w:rFonts w:cs="Times New Roman"/>
          <w:color w:val="444444"/>
          <w:szCs w:val="28"/>
        </w:rPr>
        <w:t>Проблемы, возникающие на рынке дорожной деятельности (за исключением проектирования)</w:t>
      </w:r>
      <w:r>
        <w:rPr>
          <w:rFonts w:cs="Times New Roman"/>
          <w:color w:val="444444"/>
          <w:szCs w:val="28"/>
        </w:rPr>
        <w:t xml:space="preserve"> это прежде всего, </w:t>
      </w:r>
      <w:r w:rsidRPr="00795637">
        <w:rPr>
          <w:rFonts w:cs="Times New Roman"/>
          <w:color w:val="444444"/>
          <w:szCs w:val="28"/>
        </w:rPr>
        <w:t>низкая конкуренция организаций, желающих содержать и ремонтировать муниципальные автомобильные дороги и благоустраивать территории в удаленной местности.</w:t>
      </w:r>
    </w:p>
    <w:p w14:paraId="522E6861" w14:textId="701AC2CB" w:rsidR="0072144F" w:rsidRPr="0072144F" w:rsidRDefault="0072144F" w:rsidP="000A6CE4">
      <w:pPr>
        <w:spacing w:after="0"/>
        <w:ind w:firstLine="567"/>
        <w:jc w:val="both"/>
        <w:rPr>
          <w:color w:val="000000"/>
          <w:szCs w:val="28"/>
        </w:rPr>
      </w:pPr>
      <w:r w:rsidRPr="0072144F">
        <w:rPr>
          <w:b/>
          <w:bCs/>
          <w:i/>
          <w:iCs/>
          <w:color w:val="000000"/>
          <w:szCs w:val="28"/>
        </w:rPr>
        <w:t>Рынок архитектурно-строительного проектирования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представлен 2-</w:t>
      </w:r>
      <w:proofErr w:type="gramStart"/>
      <w:r>
        <w:rPr>
          <w:color w:val="000000"/>
          <w:szCs w:val="28"/>
        </w:rPr>
        <w:t>мя  индивидуальными</w:t>
      </w:r>
      <w:proofErr w:type="gramEnd"/>
      <w:r>
        <w:rPr>
          <w:color w:val="000000"/>
          <w:szCs w:val="28"/>
        </w:rPr>
        <w:t xml:space="preserve"> предпринимателями в районе, при этом при проектировании объектов для муниципальных нужд, проектная организация определяется на конкурсной основе. </w:t>
      </w:r>
      <w:r w:rsidR="00EF3B31">
        <w:rPr>
          <w:color w:val="000000"/>
          <w:szCs w:val="28"/>
        </w:rPr>
        <w:t>Основными проблемами развития конкуренция в данной области является отсутствие квалифицированных кадров.</w:t>
      </w:r>
    </w:p>
    <w:p w14:paraId="42F2ACBE" w14:textId="69181452" w:rsidR="00135235" w:rsidRPr="00554579" w:rsidRDefault="000B450F" w:rsidP="000A6CE4">
      <w:pPr>
        <w:spacing w:after="0"/>
        <w:ind w:firstLine="567"/>
        <w:jc w:val="both"/>
        <w:rPr>
          <w:rFonts w:cs="Times New Roman"/>
          <w:szCs w:val="28"/>
        </w:rPr>
      </w:pPr>
      <w:r w:rsidRPr="000B450F">
        <w:rPr>
          <w:b/>
          <w:bCs/>
          <w:i/>
          <w:iCs/>
          <w:color w:val="000000"/>
          <w:szCs w:val="28"/>
        </w:rPr>
        <w:t>Рынок племенного животноводства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Селенгинском районе представлен только в </w:t>
      </w:r>
      <w:r w:rsidR="002E5372" w:rsidRPr="00554579">
        <w:rPr>
          <w:rFonts w:cs="Times New Roman"/>
          <w:szCs w:val="28"/>
        </w:rPr>
        <w:t>Сельскохозяйственн</w:t>
      </w:r>
      <w:r w:rsidR="002E5372">
        <w:rPr>
          <w:rFonts w:cs="Times New Roman"/>
          <w:szCs w:val="28"/>
        </w:rPr>
        <w:t>ом</w:t>
      </w:r>
      <w:r w:rsidR="002E5372" w:rsidRPr="00554579">
        <w:rPr>
          <w:rFonts w:cs="Times New Roman"/>
          <w:szCs w:val="28"/>
        </w:rPr>
        <w:t xml:space="preserve"> производственн</w:t>
      </w:r>
      <w:r w:rsidR="002E5372">
        <w:rPr>
          <w:rFonts w:cs="Times New Roman"/>
          <w:szCs w:val="28"/>
        </w:rPr>
        <w:t>ом</w:t>
      </w:r>
      <w:r w:rsidR="002E5372" w:rsidRPr="00554579">
        <w:rPr>
          <w:rFonts w:cs="Times New Roman"/>
          <w:szCs w:val="28"/>
        </w:rPr>
        <w:t xml:space="preserve"> кооператив</w:t>
      </w:r>
      <w:r w:rsidR="00135235">
        <w:rPr>
          <w:rFonts w:cs="Times New Roman"/>
          <w:szCs w:val="28"/>
        </w:rPr>
        <w:t xml:space="preserve">е </w:t>
      </w:r>
      <w:r w:rsidR="002E5372" w:rsidRPr="00554579">
        <w:rPr>
          <w:rFonts w:cs="Times New Roman"/>
          <w:szCs w:val="28"/>
        </w:rPr>
        <w:t xml:space="preserve">«Иро» </w:t>
      </w:r>
      <w:r w:rsidR="00135235">
        <w:rPr>
          <w:rFonts w:cs="Times New Roman"/>
          <w:szCs w:val="28"/>
        </w:rPr>
        <w:t xml:space="preserve">- он </w:t>
      </w:r>
      <w:r w:rsidR="002E5372" w:rsidRPr="00554579">
        <w:rPr>
          <w:rFonts w:cs="Times New Roman"/>
          <w:szCs w:val="28"/>
        </w:rPr>
        <w:t>является племенным репродуктором по разведению КРС мясного направления (казахской белоголовой и калмыцкой пород) и овец бурятского типа забайкальской тонкорунной породы.</w:t>
      </w:r>
      <w:r w:rsidR="00135235">
        <w:rPr>
          <w:rFonts w:cs="Times New Roman"/>
          <w:szCs w:val="28"/>
        </w:rPr>
        <w:t xml:space="preserve"> </w:t>
      </w:r>
      <w:r w:rsidR="00135235" w:rsidRPr="00554579">
        <w:rPr>
          <w:rFonts w:cs="Times New Roman"/>
          <w:szCs w:val="28"/>
        </w:rPr>
        <w:t>Единственное в РБ хозяйство, в котором выращивают тонкорунных овец.</w:t>
      </w:r>
      <w:r w:rsidR="00135235">
        <w:rPr>
          <w:rFonts w:cs="Times New Roman"/>
          <w:szCs w:val="28"/>
        </w:rPr>
        <w:t xml:space="preserve"> </w:t>
      </w:r>
      <w:r w:rsidR="00135235" w:rsidRPr="00554579">
        <w:rPr>
          <w:rFonts w:cs="Times New Roman"/>
          <w:szCs w:val="28"/>
        </w:rPr>
        <w:t>Реализуют продукцию по Республике Бурятия, также продают племенной скот в Казахстан.</w:t>
      </w:r>
      <w:r w:rsidR="00135235">
        <w:rPr>
          <w:rFonts w:cs="Times New Roman"/>
          <w:szCs w:val="28"/>
        </w:rPr>
        <w:t xml:space="preserve"> </w:t>
      </w:r>
      <w:r w:rsidR="00135235" w:rsidRPr="00554579">
        <w:rPr>
          <w:rFonts w:cs="Times New Roman"/>
          <w:szCs w:val="28"/>
        </w:rPr>
        <w:t>Поголовье скота КРС - 1745, овцы – 14410, лошади – 160.</w:t>
      </w:r>
      <w:r w:rsidR="00135235">
        <w:rPr>
          <w:rFonts w:cs="Times New Roman"/>
          <w:szCs w:val="28"/>
        </w:rPr>
        <w:t xml:space="preserve"> Отсутствие конкуренции объясняется высокой окупаемостью, дороговизной и не желанием частными </w:t>
      </w:r>
      <w:proofErr w:type="spellStart"/>
      <w:r w:rsidR="00135235">
        <w:rPr>
          <w:rFonts w:cs="Times New Roman"/>
          <w:szCs w:val="28"/>
        </w:rPr>
        <w:t>сельхозорганизациями</w:t>
      </w:r>
      <w:proofErr w:type="spellEnd"/>
      <w:r w:rsidR="00135235">
        <w:rPr>
          <w:rFonts w:cs="Times New Roman"/>
          <w:szCs w:val="28"/>
        </w:rPr>
        <w:t xml:space="preserve"> развивать племенное дело.  </w:t>
      </w:r>
    </w:p>
    <w:p w14:paraId="676BBA3D" w14:textId="181EF774" w:rsidR="002E5372" w:rsidRDefault="00F32D9F" w:rsidP="000A6CE4">
      <w:pPr>
        <w:spacing w:after="0"/>
        <w:ind w:firstLine="567"/>
        <w:jc w:val="both"/>
        <w:rPr>
          <w:color w:val="000000"/>
          <w:szCs w:val="28"/>
        </w:rPr>
      </w:pPr>
      <w:r w:rsidRPr="00F32D9F">
        <w:rPr>
          <w:b/>
          <w:bCs/>
          <w:i/>
          <w:iCs/>
          <w:color w:val="000000"/>
          <w:szCs w:val="28"/>
        </w:rPr>
        <w:t>Рынок семеноводства</w:t>
      </w:r>
      <w:r>
        <w:rPr>
          <w:color w:val="000000"/>
          <w:szCs w:val="28"/>
        </w:rPr>
        <w:t xml:space="preserve"> представлен только частными компаниями реализующими завезённые семена, а также 3-мя частными организациями по выращиванию </w:t>
      </w:r>
      <w:proofErr w:type="gramStart"/>
      <w:r>
        <w:rPr>
          <w:color w:val="000000"/>
          <w:szCs w:val="28"/>
        </w:rPr>
        <w:t>и  реализации</w:t>
      </w:r>
      <w:proofErr w:type="gramEnd"/>
      <w:r>
        <w:rPr>
          <w:color w:val="000000"/>
          <w:szCs w:val="28"/>
        </w:rPr>
        <w:t xml:space="preserve"> саженцев</w:t>
      </w:r>
      <w:r w:rsidR="00CD139E">
        <w:rPr>
          <w:color w:val="000000"/>
          <w:szCs w:val="28"/>
        </w:rPr>
        <w:t xml:space="preserve"> и 5-ю специализирующимся на  семеноводстве овощей (картофель). Потребность местного рынка велик</w:t>
      </w:r>
      <w:r w:rsidR="000A6CE4">
        <w:rPr>
          <w:color w:val="000000"/>
          <w:szCs w:val="28"/>
        </w:rPr>
        <w:t>а</w:t>
      </w:r>
      <w:r w:rsidR="00CD139E">
        <w:rPr>
          <w:color w:val="000000"/>
          <w:szCs w:val="28"/>
        </w:rPr>
        <w:t>, однако предложения от местных производителей ограничены. Основная проблема связана с сезонным видом работ</w:t>
      </w:r>
      <w:r w:rsidR="005D6F4C">
        <w:rPr>
          <w:color w:val="000000"/>
          <w:szCs w:val="28"/>
        </w:rPr>
        <w:t xml:space="preserve"> </w:t>
      </w:r>
      <w:proofErr w:type="gramStart"/>
      <w:r w:rsidR="005D6F4C">
        <w:rPr>
          <w:color w:val="000000"/>
          <w:szCs w:val="28"/>
        </w:rPr>
        <w:t xml:space="preserve">и </w:t>
      </w:r>
      <w:r w:rsidR="00CD139E">
        <w:rPr>
          <w:color w:val="000000"/>
          <w:szCs w:val="28"/>
        </w:rPr>
        <w:t xml:space="preserve"> </w:t>
      </w:r>
      <w:r w:rsidR="005D6F4C">
        <w:rPr>
          <w:color w:val="000000"/>
          <w:szCs w:val="28"/>
        </w:rPr>
        <w:t>достаточно</w:t>
      </w:r>
      <w:proofErr w:type="gramEnd"/>
      <w:r w:rsidR="005D6F4C">
        <w:rPr>
          <w:color w:val="000000"/>
          <w:szCs w:val="28"/>
        </w:rPr>
        <w:t xml:space="preserve"> высокой трудоемкостью.</w:t>
      </w:r>
    </w:p>
    <w:p w14:paraId="11996502" w14:textId="2F5B2CBD" w:rsidR="00A31C09" w:rsidRDefault="00901CDF" w:rsidP="000A6CE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31C09">
        <w:rPr>
          <w:b/>
          <w:bCs/>
          <w:i/>
          <w:iCs/>
          <w:color w:val="000000"/>
          <w:szCs w:val="28"/>
        </w:rPr>
        <w:t>Рынок нефтепродуктов</w:t>
      </w:r>
      <w:r>
        <w:rPr>
          <w:color w:val="000000"/>
          <w:szCs w:val="28"/>
        </w:rPr>
        <w:t xml:space="preserve"> представлен только 6 автозаправочными частными станциями. </w:t>
      </w:r>
      <w:r w:rsidR="00A31C09" w:rsidRPr="0083702A">
        <w:rPr>
          <w:rFonts w:eastAsia="Times New Roman" w:cs="Times New Roman"/>
          <w:color w:val="000000"/>
          <w:szCs w:val="28"/>
          <w:lang w:eastAsia="ru-RU"/>
        </w:rPr>
        <w:t xml:space="preserve">Ограничительными факторами для развития конкуренции </w:t>
      </w:r>
      <w:proofErr w:type="gramStart"/>
      <w:r w:rsidR="00A31C09" w:rsidRPr="0083702A">
        <w:rPr>
          <w:rFonts w:eastAsia="Times New Roman" w:cs="Times New Roman"/>
          <w:color w:val="000000"/>
          <w:szCs w:val="28"/>
          <w:lang w:eastAsia="ru-RU"/>
        </w:rPr>
        <w:t>явля</w:t>
      </w:r>
      <w:r w:rsidR="00A31C09">
        <w:rPr>
          <w:rFonts w:eastAsia="Times New Roman" w:cs="Times New Roman"/>
          <w:color w:val="000000"/>
          <w:szCs w:val="28"/>
          <w:lang w:eastAsia="ru-RU"/>
        </w:rPr>
        <w:t>ю</w:t>
      </w:r>
      <w:r w:rsidR="00A31C09"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 w:rsidR="00A31C09">
        <w:rPr>
          <w:rFonts w:eastAsia="Times New Roman" w:cs="Times New Roman"/>
          <w:color w:val="000000"/>
          <w:szCs w:val="28"/>
          <w:lang w:eastAsia="ru-RU"/>
        </w:rPr>
        <w:t xml:space="preserve">  высокие</w:t>
      </w:r>
      <w:proofErr w:type="gramEnd"/>
      <w:r w:rsidR="00A31C09">
        <w:rPr>
          <w:rFonts w:eastAsia="Times New Roman" w:cs="Times New Roman"/>
          <w:color w:val="000000"/>
          <w:szCs w:val="28"/>
          <w:lang w:eastAsia="ru-RU"/>
        </w:rPr>
        <w:t xml:space="preserve"> капиталовложения и зависимость ценовой политики. </w:t>
      </w:r>
    </w:p>
    <w:p w14:paraId="7C8F1CBE" w14:textId="7C610B53" w:rsidR="008D1156" w:rsidRPr="000A6CE4" w:rsidRDefault="000A6CE4" w:rsidP="000A6CE4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A6CE4">
        <w:rPr>
          <w:b/>
          <w:bCs/>
          <w:i/>
          <w:iCs/>
          <w:color w:val="000000"/>
          <w:szCs w:val="28"/>
        </w:rPr>
        <w:t>Рынок легкой промышленности</w:t>
      </w:r>
      <w:r>
        <w:rPr>
          <w:b/>
          <w:bCs/>
          <w:i/>
          <w:i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представлен в Селенгинском районе 2-мя частными ателье в г. Гусиноозерск. </w:t>
      </w:r>
      <w:r w:rsidRPr="0083702A">
        <w:rPr>
          <w:rFonts w:eastAsia="Times New Roman" w:cs="Times New Roman"/>
          <w:color w:val="000000"/>
          <w:szCs w:val="28"/>
          <w:lang w:eastAsia="ru-RU"/>
        </w:rPr>
        <w:t>Ограничительными факторами для развития конкуренции явля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высокая себестоимость готовой продукции, в связи с отставим производителей легкой промышленности (тканей, кожи и пр.) в республике.    </w:t>
      </w:r>
    </w:p>
    <w:p w14:paraId="77C3E3A5" w14:textId="310138DD" w:rsidR="008D1156" w:rsidRPr="000A6CE4" w:rsidRDefault="008D1156" w:rsidP="000A6CE4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</w:pPr>
    </w:p>
    <w:p w14:paraId="44E7C95F" w14:textId="5F08F217" w:rsidR="00F87B1E" w:rsidRPr="00090162" w:rsidRDefault="00F87B1E" w:rsidP="00090162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90162">
        <w:rPr>
          <w:rFonts w:eastAsia="Times New Roman" w:cs="Times New Roman"/>
          <w:b/>
          <w:bCs/>
          <w:color w:val="000000"/>
          <w:szCs w:val="28"/>
          <w:lang w:eastAsia="ru-RU"/>
        </w:rPr>
        <w:t>Мониторинг наличия административных барьеров</w:t>
      </w:r>
    </w:p>
    <w:p w14:paraId="0B251CDA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9D09AC8" w14:textId="1AC07913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Согласно опрос</w:t>
      </w:r>
      <w:r w:rsidR="000A6CE4">
        <w:rPr>
          <w:rFonts w:eastAsia="Times New Roman" w:cs="Times New Roman"/>
          <w:color w:val="000000"/>
          <w:szCs w:val="28"/>
          <w:lang w:eastAsia="ru-RU"/>
        </w:rPr>
        <w:t>ов субъектов МСП Селенгинского района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>, административных барьеров доступа на рынок района не выявлен.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14:paraId="2D0E43F9" w14:textId="3777827F" w:rsidR="008270FC" w:rsidRDefault="000A6CE4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целях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упорядочивания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обязательств</w:t>
      </w:r>
      <w:proofErr w:type="gramEnd"/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по оказанию государственных и муниципальных услуг, разработаны административные регламенты на все муниципальные услуги. В целях минимизации возможного негативного воздействия, в Администрации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>Селенгинский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принимаемых проектов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нормативных правовых актов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оценка регулирующего воздействия на проекты НПА регулирующи</w:t>
      </w:r>
      <w:r w:rsidR="00626636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предпринимательскую и инвестиционную деятельность</w:t>
      </w:r>
      <w:r w:rsidR="008270F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069586B" w14:textId="5AAA50E6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Для минимизации взаимодействия потребителей муниципальных услуг и органов местного самоуправления, большая часть муниципальных услуг предоставляется через </w:t>
      </w:r>
      <w:r w:rsidR="00626636">
        <w:rPr>
          <w:rFonts w:eastAsia="Times New Roman" w:cs="Times New Roman"/>
          <w:color w:val="000000"/>
          <w:szCs w:val="28"/>
          <w:lang w:eastAsia="ru-RU"/>
        </w:rPr>
        <w:t>М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ногофункциональный центр предоставления государственных и муниципальных услуг в режиме «единого окна» </w:t>
      </w:r>
      <w:r w:rsidR="00626636">
        <w:rPr>
          <w:rFonts w:eastAsia="Times New Roman" w:cs="Times New Roman"/>
          <w:color w:val="000000"/>
          <w:szCs w:val="28"/>
          <w:lang w:eastAsia="ru-RU"/>
        </w:rPr>
        <w:t>при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взаимодействи</w:t>
      </w:r>
      <w:r w:rsidR="00626636">
        <w:rPr>
          <w:rFonts w:eastAsia="Times New Roman" w:cs="Times New Roman"/>
          <w:color w:val="000000"/>
          <w:szCs w:val="28"/>
          <w:lang w:eastAsia="ru-RU"/>
        </w:rPr>
        <w:t>и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между органами власти и органами местного самоуправления.</w:t>
      </w:r>
    </w:p>
    <w:p w14:paraId="3471AC8E" w14:textId="4FD9EFB1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Работаем с электронной системой взаимодействия с органами государственной власти для получения необходимой информации и согласований. Все административные регламенты и информация об оказываемых муниципальных услугах размещена на портале государственных и муниципальных услуг Республики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 Бурятия</w:t>
      </w:r>
      <w:r w:rsidR="00626636">
        <w:rPr>
          <w:rFonts w:eastAsia="Times New Roman" w:cs="Times New Roman"/>
          <w:color w:val="000000"/>
          <w:szCs w:val="28"/>
          <w:lang w:eastAsia="ru-RU"/>
        </w:rPr>
        <w:t xml:space="preserve"> и на официальном сайте МО «Селенгинский район»</w:t>
      </w:r>
      <w:r w:rsidRPr="0083702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40CD71F" w14:textId="39A59873" w:rsidR="00F87B1E" w:rsidRPr="0083702A" w:rsidRDefault="008270F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202</w:t>
      </w:r>
      <w:r w:rsidR="00626636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году, на территории Селенгинского района отсутствуют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хозяйственн</w:t>
      </w:r>
      <w:r>
        <w:rPr>
          <w:rFonts w:eastAsia="Times New Roman" w:cs="Times New Roman"/>
          <w:color w:val="000000"/>
          <w:szCs w:val="28"/>
          <w:lang w:eastAsia="ru-RU"/>
        </w:rPr>
        <w:t>ые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обществ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, в котором доля МО превышает 50%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BA5B441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информационной открытости органов местного самоуправления района все основные нормативные правовые акты, основные мероприятия отражаются на официальном сайте района. Поддерживается постоянный диалог органов власти и бизнеса по возникающим проблемам.</w:t>
      </w:r>
    </w:p>
    <w:p w14:paraId="0F00DBFC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F041921" w14:textId="3C738FE4" w:rsidR="00F87B1E" w:rsidRPr="008270FC" w:rsidRDefault="00F87B1E" w:rsidP="008270FC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результатах общественного контроля за деятельностью субъектов естественных монополий.</w:t>
      </w:r>
    </w:p>
    <w:p w14:paraId="4B44E4E0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B5D5116" w14:textId="77777777" w:rsidR="008270FC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ведут хозяйственную деятельность </w:t>
      </w:r>
      <w:r w:rsidR="008270FC">
        <w:rPr>
          <w:rFonts w:eastAsia="Times New Roman" w:cs="Times New Roman"/>
          <w:color w:val="000000"/>
          <w:szCs w:val="28"/>
          <w:lang w:eastAsia="ru-RU"/>
        </w:rPr>
        <w:t>3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субъект</w:t>
      </w:r>
      <w:r w:rsidR="008270FC">
        <w:rPr>
          <w:rFonts w:eastAsia="Times New Roman" w:cs="Times New Roman"/>
          <w:color w:val="000000"/>
          <w:szCs w:val="28"/>
          <w:lang w:eastAsia="ru-RU"/>
        </w:rPr>
        <w:t>а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естественных монополий из которых </w:t>
      </w:r>
      <w:r w:rsidR="008270FC">
        <w:rPr>
          <w:rFonts w:eastAsia="Times New Roman" w:cs="Times New Roman"/>
          <w:color w:val="000000"/>
          <w:szCs w:val="28"/>
          <w:lang w:eastAsia="ru-RU"/>
        </w:rPr>
        <w:t>1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явля</w:t>
      </w:r>
      <w:r w:rsidR="008270FC">
        <w:rPr>
          <w:rFonts w:eastAsia="Times New Roman" w:cs="Times New Roman"/>
          <w:color w:val="000000"/>
          <w:szCs w:val="28"/>
          <w:lang w:eastAsia="ru-RU"/>
        </w:rPr>
        <w:t>е</w:t>
      </w:r>
      <w:r w:rsidRPr="0083702A">
        <w:rPr>
          <w:rFonts w:eastAsia="Times New Roman" w:cs="Times New Roman"/>
          <w:color w:val="000000"/>
          <w:szCs w:val="28"/>
          <w:lang w:eastAsia="ru-RU"/>
        </w:rPr>
        <w:t>тся структурным подразделени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ем Читаэнергосбыт, а также Тепловые сети и Горводоканал. </w:t>
      </w:r>
    </w:p>
    <w:p w14:paraId="6DEBED6C" w14:textId="10ED0658" w:rsidR="00F87B1E" w:rsidRPr="0083702A" w:rsidRDefault="008270FC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жегодно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СМИ, в открытом доступе 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>публику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="00F87B1E" w:rsidRPr="0083702A">
        <w:rPr>
          <w:rFonts w:eastAsia="Times New Roman" w:cs="Times New Roman"/>
          <w:color w:val="000000"/>
          <w:szCs w:val="28"/>
          <w:lang w:eastAsia="ru-RU"/>
        </w:rPr>
        <w:t xml:space="preserve"> показатели по тарифам на услуги ЖКХ в рамках раскрытия информации о деятельности естественных монополий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002AB2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47295DB" w14:textId="21F5F69F" w:rsidR="00F87B1E" w:rsidRPr="008270FC" w:rsidRDefault="00F87B1E" w:rsidP="008270FC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>Исполнение Плана мероприятий по внедрению Стандарта развития конкуренции на территории муниципального образования «</w:t>
      </w:r>
      <w:r w:rsidR="008270FC">
        <w:rPr>
          <w:rFonts w:eastAsia="Times New Roman" w:cs="Times New Roman"/>
          <w:b/>
          <w:bCs/>
          <w:color w:val="000000"/>
          <w:szCs w:val="28"/>
          <w:lang w:eastAsia="ru-RU"/>
        </w:rPr>
        <w:t>Селенгинский</w:t>
      </w:r>
      <w:r w:rsidRPr="008270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район»</w:t>
      </w:r>
    </w:p>
    <w:p w14:paraId="0AEBA5F7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DAC07D6" w14:textId="77777777" w:rsidR="00DD53F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lastRenderedPageBreak/>
        <w:t>Всего План мероприятий по внедрению Стандарта развития конкуренции на территории муниципального образования «</w:t>
      </w:r>
      <w:r w:rsidR="008270FC">
        <w:rPr>
          <w:rFonts w:eastAsia="Times New Roman" w:cs="Times New Roman"/>
          <w:color w:val="000000"/>
          <w:szCs w:val="28"/>
          <w:lang w:eastAsia="ru-RU"/>
        </w:rPr>
        <w:t xml:space="preserve">Селенгинский 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район» включает </w:t>
      </w:r>
      <w:r w:rsidR="00DD53FF">
        <w:rPr>
          <w:rFonts w:eastAsia="Times New Roman" w:cs="Times New Roman"/>
          <w:color w:val="000000"/>
          <w:szCs w:val="28"/>
          <w:lang w:eastAsia="ru-RU"/>
        </w:rPr>
        <w:t>14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мероприяти</w:t>
      </w:r>
      <w:r w:rsidR="00DD53FF">
        <w:rPr>
          <w:rFonts w:eastAsia="Times New Roman" w:cs="Times New Roman"/>
          <w:color w:val="000000"/>
          <w:szCs w:val="28"/>
          <w:lang w:eastAsia="ru-RU"/>
        </w:rPr>
        <w:t>й. Срок реализации установлен на 2019-2022 годы.</w:t>
      </w:r>
    </w:p>
    <w:p w14:paraId="719FC8CD" w14:textId="508702A3" w:rsidR="00DD53FF" w:rsidRDefault="00DD53FF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Рассмотрение плановых показателей подлежат ежеквартальному мониторингу, в рамках формирования Показателей социально-экономического развития Селенгинского района. </w:t>
      </w:r>
    </w:p>
    <w:p w14:paraId="2827A5A8" w14:textId="05B3A956" w:rsidR="00DD53FF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В течение 20</w:t>
      </w:r>
      <w:r w:rsidR="00DD53FF">
        <w:rPr>
          <w:rFonts w:eastAsia="Times New Roman" w:cs="Times New Roman"/>
          <w:color w:val="000000"/>
          <w:szCs w:val="28"/>
          <w:lang w:eastAsia="ru-RU"/>
        </w:rPr>
        <w:t>2</w:t>
      </w:r>
      <w:r w:rsidR="00626636">
        <w:rPr>
          <w:rFonts w:eastAsia="Times New Roman" w:cs="Times New Roman"/>
          <w:color w:val="000000"/>
          <w:szCs w:val="28"/>
          <w:lang w:eastAsia="ru-RU"/>
        </w:rPr>
        <w:t>1</w:t>
      </w:r>
      <w:r w:rsidRPr="0083702A">
        <w:rPr>
          <w:rFonts w:eastAsia="Times New Roman" w:cs="Times New Roman"/>
          <w:color w:val="000000"/>
          <w:szCs w:val="28"/>
          <w:lang w:eastAsia="ru-RU"/>
        </w:rPr>
        <w:t xml:space="preserve"> года проводилась планомерная работа по исполнению данных мероприятий</w:t>
      </w:r>
      <w:r w:rsidR="00DD53FF">
        <w:rPr>
          <w:rFonts w:eastAsia="Times New Roman" w:cs="Times New Roman"/>
          <w:color w:val="000000"/>
          <w:szCs w:val="28"/>
          <w:lang w:eastAsia="ru-RU"/>
        </w:rPr>
        <w:t xml:space="preserve">, все мероприятия исполнены в полном объеме. </w:t>
      </w:r>
    </w:p>
    <w:p w14:paraId="01DF250E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689D3192" w14:textId="7D38E6B9" w:rsidR="00F87B1E" w:rsidRPr="00DD53FF" w:rsidRDefault="00F87B1E" w:rsidP="00DD53FF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D53FF">
        <w:rPr>
          <w:rFonts w:eastAsia="Times New Roman" w:cs="Times New Roman"/>
          <w:b/>
          <w:bCs/>
          <w:color w:val="000000"/>
          <w:szCs w:val="28"/>
          <w:lang w:eastAsia="ru-RU"/>
        </w:rPr>
        <w:t>Предложения по улучшению эффективности и результативности органов местного самоуправления в области содействия развитию конкуренции, повышения доступности, полноты, скорости, удобства получения официальной информации</w:t>
      </w:r>
    </w:p>
    <w:p w14:paraId="7183A3AD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22B1B6E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Для дальнейшего развития конкуренции в районе необходимо</w:t>
      </w:r>
    </w:p>
    <w:p w14:paraId="2AC84745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-активнее содействовать развитию малого и среднего предпринимательства;</w:t>
      </w:r>
    </w:p>
    <w:p w14:paraId="6062E2A7" w14:textId="5A440A2E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 привлекать инвестиции хозяйствующих субъектов в развитие экономики района</w:t>
      </w:r>
      <w:r w:rsidR="00DD53FF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6ED38E0" w14:textId="77777777" w:rsidR="00F87B1E" w:rsidRPr="0083702A" w:rsidRDefault="00F87B1E" w:rsidP="0083702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3702A">
        <w:rPr>
          <w:rFonts w:eastAsia="Times New Roman" w:cs="Times New Roman"/>
          <w:color w:val="000000"/>
          <w:szCs w:val="28"/>
          <w:lang w:eastAsia="ru-RU"/>
        </w:rPr>
        <w:t>-содействовать развитию негосударственных социально-ориентированных некоммерческих организаций.</w:t>
      </w:r>
    </w:p>
    <w:p w14:paraId="0F68947E" w14:textId="77777777" w:rsidR="00F12C76" w:rsidRPr="0083702A" w:rsidRDefault="00F12C76" w:rsidP="0083702A">
      <w:pPr>
        <w:spacing w:after="0"/>
        <w:ind w:firstLine="567"/>
        <w:jc w:val="both"/>
        <w:rPr>
          <w:rFonts w:cs="Times New Roman"/>
          <w:szCs w:val="28"/>
        </w:rPr>
      </w:pPr>
    </w:p>
    <w:sectPr w:rsidR="00F12C76" w:rsidRPr="008370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365"/>
    <w:multiLevelType w:val="multilevel"/>
    <w:tmpl w:val="EA60F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65DF"/>
    <w:multiLevelType w:val="multilevel"/>
    <w:tmpl w:val="F428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61323"/>
    <w:multiLevelType w:val="multilevel"/>
    <w:tmpl w:val="BC6E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F25B5"/>
    <w:multiLevelType w:val="multilevel"/>
    <w:tmpl w:val="85742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D233D"/>
    <w:multiLevelType w:val="hybridMultilevel"/>
    <w:tmpl w:val="BBBC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7BB7"/>
    <w:multiLevelType w:val="multilevel"/>
    <w:tmpl w:val="BDACF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E48B1"/>
    <w:multiLevelType w:val="multilevel"/>
    <w:tmpl w:val="C10ED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86DE1"/>
    <w:multiLevelType w:val="multilevel"/>
    <w:tmpl w:val="3FBEA6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D46E4"/>
    <w:multiLevelType w:val="hybridMultilevel"/>
    <w:tmpl w:val="500C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7C64"/>
    <w:multiLevelType w:val="multilevel"/>
    <w:tmpl w:val="BF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B7B55"/>
    <w:multiLevelType w:val="multilevel"/>
    <w:tmpl w:val="7B3E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E"/>
    <w:rsid w:val="000116DF"/>
    <w:rsid w:val="00025416"/>
    <w:rsid w:val="00037FEA"/>
    <w:rsid w:val="00050DAD"/>
    <w:rsid w:val="00090162"/>
    <w:rsid w:val="000A6CE4"/>
    <w:rsid w:val="000B450F"/>
    <w:rsid w:val="000E6672"/>
    <w:rsid w:val="000F4E2D"/>
    <w:rsid w:val="001167D8"/>
    <w:rsid w:val="00135235"/>
    <w:rsid w:val="00141AD0"/>
    <w:rsid w:val="00155889"/>
    <w:rsid w:val="0016095C"/>
    <w:rsid w:val="001611B3"/>
    <w:rsid w:val="001F4902"/>
    <w:rsid w:val="00230182"/>
    <w:rsid w:val="00263AD4"/>
    <w:rsid w:val="002C654B"/>
    <w:rsid w:val="002E5372"/>
    <w:rsid w:val="0030645A"/>
    <w:rsid w:val="00313C39"/>
    <w:rsid w:val="00314E01"/>
    <w:rsid w:val="00323750"/>
    <w:rsid w:val="003524BA"/>
    <w:rsid w:val="003A5D03"/>
    <w:rsid w:val="003B7054"/>
    <w:rsid w:val="003C30CD"/>
    <w:rsid w:val="005A439C"/>
    <w:rsid w:val="005D6F4C"/>
    <w:rsid w:val="005E59D2"/>
    <w:rsid w:val="00626636"/>
    <w:rsid w:val="00634E50"/>
    <w:rsid w:val="00675B35"/>
    <w:rsid w:val="006809A1"/>
    <w:rsid w:val="006C04DC"/>
    <w:rsid w:val="006C0B77"/>
    <w:rsid w:val="0072144F"/>
    <w:rsid w:val="007555C3"/>
    <w:rsid w:val="00795637"/>
    <w:rsid w:val="007D7FAB"/>
    <w:rsid w:val="008173C0"/>
    <w:rsid w:val="008242FF"/>
    <w:rsid w:val="008270FC"/>
    <w:rsid w:val="0083702A"/>
    <w:rsid w:val="00857DBF"/>
    <w:rsid w:val="00870751"/>
    <w:rsid w:val="008B1152"/>
    <w:rsid w:val="008D1156"/>
    <w:rsid w:val="008D437B"/>
    <w:rsid w:val="008E4AE9"/>
    <w:rsid w:val="00901CDF"/>
    <w:rsid w:val="00922C48"/>
    <w:rsid w:val="0096683A"/>
    <w:rsid w:val="00986CFF"/>
    <w:rsid w:val="009A46D1"/>
    <w:rsid w:val="009B1125"/>
    <w:rsid w:val="009B3578"/>
    <w:rsid w:val="009F5DE1"/>
    <w:rsid w:val="00A31C09"/>
    <w:rsid w:val="00A87B6A"/>
    <w:rsid w:val="00AC1E0D"/>
    <w:rsid w:val="00B023DF"/>
    <w:rsid w:val="00B27283"/>
    <w:rsid w:val="00B915B7"/>
    <w:rsid w:val="00BA12E6"/>
    <w:rsid w:val="00BA3BD0"/>
    <w:rsid w:val="00BF0B02"/>
    <w:rsid w:val="00C06F45"/>
    <w:rsid w:val="00C54F91"/>
    <w:rsid w:val="00CD139E"/>
    <w:rsid w:val="00D37D34"/>
    <w:rsid w:val="00DC1149"/>
    <w:rsid w:val="00DD075C"/>
    <w:rsid w:val="00DD53FF"/>
    <w:rsid w:val="00DE79A2"/>
    <w:rsid w:val="00E42544"/>
    <w:rsid w:val="00E9693E"/>
    <w:rsid w:val="00EA3A96"/>
    <w:rsid w:val="00EA59DF"/>
    <w:rsid w:val="00EB5B30"/>
    <w:rsid w:val="00EE4070"/>
    <w:rsid w:val="00EF247F"/>
    <w:rsid w:val="00EF3B31"/>
    <w:rsid w:val="00F12C76"/>
    <w:rsid w:val="00F26AA4"/>
    <w:rsid w:val="00F26C12"/>
    <w:rsid w:val="00F3231F"/>
    <w:rsid w:val="00F32D9F"/>
    <w:rsid w:val="00F551E6"/>
    <w:rsid w:val="00F87B1E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BC7"/>
  <w15:chartTrackingRefBased/>
  <w15:docId w15:val="{0588BE0F-5495-4192-8298-4B1734B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5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55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55C3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9B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DC1149"/>
  </w:style>
  <w:style w:type="paragraph" w:styleId="a5">
    <w:name w:val="Body Text Indent"/>
    <w:basedOn w:val="a"/>
    <w:link w:val="a6"/>
    <w:uiPriority w:val="99"/>
    <w:unhideWhenUsed/>
    <w:rsid w:val="00DC114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1149"/>
  </w:style>
  <w:style w:type="paragraph" w:styleId="a7">
    <w:name w:val="List Paragraph"/>
    <w:basedOn w:val="a"/>
    <w:uiPriority w:val="34"/>
    <w:qFormat/>
    <w:rsid w:val="00090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6C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C1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C65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56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elen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Валериевна</cp:lastModifiedBy>
  <cp:revision>3</cp:revision>
  <cp:lastPrinted>2023-02-13T08:48:00Z</cp:lastPrinted>
  <dcterms:created xsi:type="dcterms:W3CDTF">2023-02-13T07:56:00Z</dcterms:created>
  <dcterms:modified xsi:type="dcterms:W3CDTF">2023-02-13T09:10:00Z</dcterms:modified>
</cp:coreProperties>
</file>