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E6" w:rsidRDefault="00280EE6" w:rsidP="00280E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80EE6">
        <w:rPr>
          <w:rFonts w:ascii="Times New Roman" w:hAnsi="Times New Roman" w:cs="Times New Roman"/>
          <w:b/>
          <w:sz w:val="24"/>
          <w:szCs w:val="24"/>
        </w:rPr>
        <w:t>Рекомендации по выбору зимней обуви</w:t>
      </w:r>
    </w:p>
    <w:bookmarkEnd w:id="0"/>
    <w:p w:rsidR="00280EE6" w:rsidRPr="00280EE6" w:rsidRDefault="00280EE6" w:rsidP="00280E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 xml:space="preserve">С приходом зимы вопрос выбора зимней обуви стал особенно актуальным. Важно выбрать теплую и безопасную обувь, чтобы чувствовать себя комфортно в любую погоду. Итак, на что нужно обратить внимание </w:t>
      </w:r>
      <w:r>
        <w:rPr>
          <w:rFonts w:ascii="Times New Roman" w:hAnsi="Times New Roman" w:cs="Times New Roman"/>
          <w:sz w:val="24"/>
          <w:szCs w:val="24"/>
        </w:rPr>
        <w:t>при выборе обуви: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Материал верха обуви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Натуральные материалы - оптимальный выбор для зимы. В них комфортно ногам, они не создают «парниковый эффект» и служат от трех до пяти лет, а то и больше при надлежащем уходе. Для зимы лучше выби</w:t>
      </w:r>
      <w:r>
        <w:rPr>
          <w:rFonts w:ascii="Times New Roman" w:hAnsi="Times New Roman" w:cs="Times New Roman"/>
          <w:sz w:val="24"/>
          <w:szCs w:val="24"/>
        </w:rPr>
        <w:t>рать обувь из натуральной кожи.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Обувь из замши будет также теплой и удобной,</w:t>
      </w:r>
      <w:r>
        <w:rPr>
          <w:rFonts w:ascii="Times New Roman" w:hAnsi="Times New Roman" w:cs="Times New Roman"/>
          <w:sz w:val="24"/>
          <w:szCs w:val="24"/>
        </w:rPr>
        <w:t xml:space="preserve"> однако будет пропускать влагу.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 xml:space="preserve">Мембранная обувь. Изготавливаются с использованием специального пористого материала – мембраны. Эта легкая, прочная обувь отлично держит тепло, не промокает, при этом </w:t>
      </w:r>
      <w:r>
        <w:rPr>
          <w:rFonts w:ascii="Times New Roman" w:hAnsi="Times New Roman" w:cs="Times New Roman"/>
          <w:sz w:val="24"/>
          <w:szCs w:val="24"/>
        </w:rPr>
        <w:t>«дышит» и сохраняет ногу сухой.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Обувь из синтетических материалов. Обратите внимание, что чаще всего применение этих материалов обеспечивало защиту от холода при температуре воздуха до -20°С. Поэтому при покупке обуви из данных материалов будьте особенно внимательны и изучите информацию о товаре, расположенную на упаковке, ярлыках, ценниках и т.п. Важно чтобы обувь из синтетических мат</w:t>
      </w:r>
      <w:r>
        <w:rPr>
          <w:rFonts w:ascii="Times New Roman" w:hAnsi="Times New Roman" w:cs="Times New Roman"/>
          <w:sz w:val="24"/>
          <w:szCs w:val="24"/>
        </w:rPr>
        <w:t>ериалов была водоотталкивающей.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Внутренняя отделка обуви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Теплая зимняя обувь сшита с использованием натурального меха или высокотехнологичного матер</w:t>
      </w:r>
      <w:r>
        <w:rPr>
          <w:rFonts w:ascii="Times New Roman" w:hAnsi="Times New Roman" w:cs="Times New Roman"/>
          <w:sz w:val="24"/>
          <w:szCs w:val="24"/>
        </w:rPr>
        <w:t>иала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тинсулейта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гортекса).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Обувь из натурального меха отлично сохраняет тепло в любую погоду. Нередко натуральный мех используется вместе с искусственным, который как правило располагается в верхней части обуви. Такая обувь рассчитан</w:t>
      </w:r>
      <w:r>
        <w:rPr>
          <w:rFonts w:ascii="Times New Roman" w:hAnsi="Times New Roman" w:cs="Times New Roman"/>
          <w:sz w:val="24"/>
          <w:szCs w:val="24"/>
        </w:rPr>
        <w:t>а на температуру не ниже -10°С.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Подошва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 xml:space="preserve">Для зимы подойдет обувь с толстой рельефной сплошной подошвой или с невысоким широким каблуком. Толщина подошвы в женских моделях для зимы составляет минимум 7 мм, в мужских – 10 мм и более. Популярные материалы для изготовления подошвы – ПВХ, 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термоэлопласт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и полиуретан. Если нужна нескользкая зимняя обувь, выбирайте ее среди моделей с риф</w:t>
      </w:r>
      <w:r>
        <w:rPr>
          <w:rFonts w:ascii="Times New Roman" w:hAnsi="Times New Roman" w:cs="Times New Roman"/>
          <w:sz w:val="24"/>
          <w:szCs w:val="24"/>
        </w:rPr>
        <w:t>леной умеренно гибкой подошвой.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80EE6">
        <w:rPr>
          <w:rFonts w:ascii="Times New Roman" w:hAnsi="Times New Roman" w:cs="Times New Roman"/>
          <w:sz w:val="24"/>
          <w:szCs w:val="24"/>
        </w:rPr>
        <w:t xml:space="preserve">При выборе обуви обратите внимание на качество швов. Швы </w:t>
      </w:r>
      <w:r>
        <w:rPr>
          <w:rFonts w:ascii="Times New Roman" w:hAnsi="Times New Roman" w:cs="Times New Roman"/>
          <w:sz w:val="24"/>
          <w:szCs w:val="24"/>
        </w:rPr>
        <w:t>должны быть ровными и прочными.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0EE6">
        <w:rPr>
          <w:rFonts w:ascii="Times New Roman" w:hAnsi="Times New Roman" w:cs="Times New Roman"/>
          <w:sz w:val="24"/>
          <w:szCs w:val="24"/>
        </w:rPr>
        <w:t>Если вы покупаете зимнюю обувь на молнии, то обратите внимание на то, чтобы ее звенья были ровные и параллельные, иначе очень скоро придется нести обувь в починку. Также посмотрите, чтобы мех при зас</w:t>
      </w:r>
      <w:r>
        <w:rPr>
          <w:rFonts w:ascii="Times New Roman" w:hAnsi="Times New Roman" w:cs="Times New Roman"/>
          <w:sz w:val="24"/>
          <w:szCs w:val="24"/>
        </w:rPr>
        <w:t>тегивании не попадал в зубчики.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80EE6">
        <w:rPr>
          <w:rFonts w:ascii="Times New Roman" w:hAnsi="Times New Roman" w:cs="Times New Roman"/>
          <w:sz w:val="24"/>
          <w:szCs w:val="24"/>
        </w:rPr>
        <w:t>Выбирайте зимнюю обувь по размеру. Зимняя обувь не должна быть тесной, сдавливать ногу. Рекомендуется приобретать об</w:t>
      </w:r>
      <w:r>
        <w:rPr>
          <w:rFonts w:ascii="Times New Roman" w:hAnsi="Times New Roman" w:cs="Times New Roman"/>
          <w:sz w:val="24"/>
          <w:szCs w:val="24"/>
        </w:rPr>
        <w:t>увь на 0,5-1 см размера больше.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Важно!!! Обувь относится к сезонным товарам, поэтому гарантийные сроки исчисляются с момента наступления се</w:t>
      </w:r>
      <w:r>
        <w:rPr>
          <w:rFonts w:ascii="Times New Roman" w:hAnsi="Times New Roman" w:cs="Times New Roman"/>
          <w:sz w:val="24"/>
          <w:szCs w:val="24"/>
        </w:rPr>
        <w:t>зона.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Республики Бурятия от 05 июля 2013 года N 3498-IV «</w:t>
      </w:r>
      <w:r w:rsidRPr="00280E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80EE6">
        <w:rPr>
          <w:rFonts w:ascii="Times New Roman" w:hAnsi="Times New Roman" w:cs="Times New Roman"/>
          <w:sz w:val="24"/>
          <w:szCs w:val="24"/>
        </w:rPr>
        <w:t xml:space="preserve"> </w:t>
      </w:r>
      <w:r w:rsidRPr="00280EE6">
        <w:rPr>
          <w:rFonts w:ascii="Times New Roman" w:hAnsi="Times New Roman" w:cs="Times New Roman"/>
          <w:sz w:val="24"/>
          <w:szCs w:val="24"/>
        </w:rPr>
        <w:t>определении сроков наступления сезонов при реализации сезонных товаров на территории</w:t>
      </w:r>
      <w:r w:rsidRPr="00280EE6">
        <w:rPr>
          <w:rFonts w:ascii="Times New Roman" w:hAnsi="Times New Roman" w:cs="Times New Roman"/>
          <w:sz w:val="24"/>
          <w:szCs w:val="24"/>
        </w:rPr>
        <w:t xml:space="preserve"> Р</w:t>
      </w:r>
      <w:r w:rsidRPr="00280EE6">
        <w:rPr>
          <w:rFonts w:ascii="Times New Roman" w:hAnsi="Times New Roman" w:cs="Times New Roman"/>
          <w:sz w:val="24"/>
          <w:szCs w:val="24"/>
        </w:rPr>
        <w:t>еспублики</w:t>
      </w:r>
      <w:r w:rsidRPr="00280EE6">
        <w:rPr>
          <w:rFonts w:ascii="Times New Roman" w:hAnsi="Times New Roman" w:cs="Times New Roman"/>
          <w:sz w:val="24"/>
          <w:szCs w:val="24"/>
        </w:rPr>
        <w:t xml:space="preserve"> Б</w:t>
      </w:r>
      <w:r w:rsidRPr="00280EE6">
        <w:rPr>
          <w:rFonts w:ascii="Times New Roman" w:hAnsi="Times New Roman" w:cs="Times New Roman"/>
          <w:sz w:val="24"/>
          <w:szCs w:val="24"/>
        </w:rPr>
        <w:t>урятия</w:t>
      </w:r>
      <w:r>
        <w:rPr>
          <w:rFonts w:ascii="Times New Roman" w:hAnsi="Times New Roman" w:cs="Times New Roman"/>
          <w:sz w:val="24"/>
          <w:szCs w:val="24"/>
        </w:rPr>
        <w:t>», о</w:t>
      </w:r>
      <w:r w:rsidRPr="00280EE6">
        <w:rPr>
          <w:rFonts w:ascii="Times New Roman" w:hAnsi="Times New Roman" w:cs="Times New Roman"/>
          <w:sz w:val="24"/>
          <w:szCs w:val="24"/>
        </w:rPr>
        <w:t>пределить сроки наступления сезонов для исчисления гарантийных сроков, а также сроков службы при продаже сезонных товаров исходя из климатических условий места нахождения потребителей на территориях следующих муниципальных образований в Республике Бурятия: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1)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</w:t>
      </w:r>
      <w:proofErr w:type="gramStart"/>
      <w:r w:rsidRPr="00280EE6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gramEnd"/>
      <w:r w:rsidRPr="00280EE6">
        <w:rPr>
          <w:rFonts w:ascii="Times New Roman" w:hAnsi="Times New Roman" w:cs="Times New Roman"/>
          <w:sz w:val="24"/>
          <w:szCs w:val="24"/>
        </w:rPr>
        <w:t xml:space="preserve"> район" и "Город Северобайкальск":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зимний сезон - с 26 октября по 6 апреля;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весенний сезон - с 7 апреля по 7 июня;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lastRenderedPageBreak/>
        <w:t>летний сезон - с 8 июня по 9 сентября;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осенний - с 10 сентября по 25 октября;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2)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эвенкийский район" и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район":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зимний сезон - с 9 октября по 18 апреля;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весенний сезон - с 19 апреля по 9 июня;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летний сезон - с 10 июня по 24 августа;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осенний сезон - с 25 августа по 8 октября;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3)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 и "Прибайкальский район":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 xml:space="preserve">зимний </w:t>
      </w:r>
      <w:r>
        <w:rPr>
          <w:rFonts w:ascii="Times New Roman" w:hAnsi="Times New Roman" w:cs="Times New Roman"/>
          <w:sz w:val="24"/>
          <w:szCs w:val="24"/>
        </w:rPr>
        <w:t>сезон - с 4 ноября по 1 апреля;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весенний сезон - со 2 апреля по 7 июня;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летний сезон - с 8 июня по 8 сентября;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осенний сезон - с 9 сентября по 3 ноября;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4)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"Иволгинский район",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 и "Город Улан-Удэ":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зимний сезон - с 27 октября по 27 марта;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весенний сезон - с 28 марта по 18 мая;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летний сезон - с 19 мая по 9 сентября;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осенний сезон - с 10 сентября по 26 октября;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5)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район",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Окинский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 и "</w:t>
      </w:r>
      <w:proofErr w:type="spellStart"/>
      <w:r w:rsidRPr="00280EE6"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 w:rsidRPr="00280EE6">
        <w:rPr>
          <w:rFonts w:ascii="Times New Roman" w:hAnsi="Times New Roman" w:cs="Times New Roman"/>
          <w:sz w:val="24"/>
          <w:szCs w:val="24"/>
        </w:rPr>
        <w:t xml:space="preserve"> район":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зимний сезон - с 20 октября по 6 апреля;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весенний сезон - с 7 апреля по 6 июня;</w:t>
      </w: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летний сезон - с 7 июня по 23 августа;</w:t>
      </w:r>
    </w:p>
    <w:p w:rsid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E6">
        <w:rPr>
          <w:rFonts w:ascii="Times New Roman" w:hAnsi="Times New Roman" w:cs="Times New Roman"/>
          <w:sz w:val="24"/>
          <w:szCs w:val="24"/>
        </w:rPr>
        <w:t>осенний сезон - с 24 августа по 19 октября.</w:t>
      </w:r>
    </w:p>
    <w:p w:rsid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EE6" w:rsidRPr="00280EE6" w:rsidRDefault="00280EE6" w:rsidP="00280EE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EE6">
        <w:rPr>
          <w:rFonts w:ascii="Times New Roman" w:hAnsi="Times New Roman" w:cs="Times New Roman"/>
          <w:b/>
          <w:sz w:val="24"/>
          <w:szCs w:val="24"/>
        </w:rPr>
        <w:t>Для получения консультации можете обратиться в Консультационный пункт для потребителей по телефонам 8 (30145) 43726, 8 (9025) 62-31-99 (в рабочее время), электронная почта selenga_cge@mail.ru</w:t>
      </w:r>
    </w:p>
    <w:sectPr w:rsidR="00280EE6" w:rsidRPr="00280EE6" w:rsidSect="00280E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CC"/>
    <w:rsid w:val="00280EE6"/>
    <w:rsid w:val="00386D2D"/>
    <w:rsid w:val="00A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826D"/>
  <w15:chartTrackingRefBased/>
  <w15:docId w15:val="{C3CDE51A-24BF-4570-88EC-3E12E734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2023-01-10T08:23:00Z</dcterms:created>
  <dcterms:modified xsi:type="dcterms:W3CDTF">2023-01-10T08:23:00Z</dcterms:modified>
</cp:coreProperties>
</file>